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23" w:rsidRPr="007430E3" w:rsidRDefault="00144E23" w:rsidP="00144E2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430E3">
        <w:rPr>
          <w:rFonts w:ascii="Arial" w:hAnsi="Arial" w:cs="Arial"/>
          <w:b/>
          <w:sz w:val="28"/>
          <w:szCs w:val="28"/>
        </w:rPr>
        <w:t>Качество кадрового состава</w:t>
      </w:r>
    </w:p>
    <w:p w:rsidR="00144E23" w:rsidRDefault="007430E3" w:rsidP="00144E2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МКОУ ДОД </w:t>
      </w:r>
      <w:r w:rsidR="003C28DF">
        <w:rPr>
          <w:rFonts w:ascii="Arial" w:hAnsi="Arial" w:cs="Arial"/>
          <w:b/>
          <w:sz w:val="24"/>
          <w:szCs w:val="24"/>
        </w:rPr>
        <w:t>«</w:t>
      </w:r>
      <w:proofErr w:type="spellStart"/>
      <w:r w:rsidR="003C28DF">
        <w:rPr>
          <w:rFonts w:ascii="Arial" w:hAnsi="Arial" w:cs="Arial"/>
          <w:b/>
          <w:sz w:val="24"/>
          <w:szCs w:val="24"/>
        </w:rPr>
        <w:t>ДДТ»</w:t>
      </w:r>
      <w:proofErr w:type="spellEnd"/>
    </w:p>
    <w:p w:rsidR="007430E3" w:rsidRDefault="007430E3" w:rsidP="00144E2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44E23" w:rsidRPr="00144E23" w:rsidRDefault="00144E23" w:rsidP="00144E2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Фактиче</w:t>
      </w:r>
      <w:r w:rsidR="007358D9">
        <w:rPr>
          <w:rFonts w:ascii="Arial" w:hAnsi="Arial" w:cs="Arial"/>
          <w:sz w:val="24"/>
          <w:szCs w:val="24"/>
        </w:rPr>
        <w:t>ская численность работников – 32</w:t>
      </w:r>
      <w:r w:rsidR="00EE08DF">
        <w:rPr>
          <w:rFonts w:ascii="Arial" w:hAnsi="Arial" w:cs="Arial"/>
          <w:sz w:val="24"/>
          <w:szCs w:val="24"/>
        </w:rPr>
        <w:t>, из них 18 совместителей</w:t>
      </w:r>
      <w:r w:rsidRPr="00144E23">
        <w:rPr>
          <w:rFonts w:ascii="Arial" w:hAnsi="Arial" w:cs="Arial"/>
          <w:sz w:val="24"/>
          <w:szCs w:val="24"/>
        </w:rPr>
        <w:t xml:space="preserve">, что соответствует штатному расписанию на </w:t>
      </w:r>
      <w:r w:rsidR="00EE08DF">
        <w:rPr>
          <w:rFonts w:ascii="Arial" w:hAnsi="Arial" w:cs="Arial"/>
          <w:sz w:val="24"/>
          <w:szCs w:val="24"/>
        </w:rPr>
        <w:t>100</w:t>
      </w:r>
      <w:r w:rsidRPr="00144E23">
        <w:rPr>
          <w:rFonts w:ascii="Arial" w:hAnsi="Arial" w:cs="Arial"/>
          <w:sz w:val="24"/>
          <w:szCs w:val="24"/>
        </w:rPr>
        <w:t>%.</w:t>
      </w:r>
    </w:p>
    <w:p w:rsidR="00144E23" w:rsidRPr="00144E23" w:rsidRDefault="00144E23" w:rsidP="00144E2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Численность педагогических работников, имеющих высшее образование, в общей численност</w:t>
      </w:r>
      <w:r w:rsidR="00EE08DF">
        <w:rPr>
          <w:rFonts w:ascii="Arial" w:hAnsi="Arial" w:cs="Arial"/>
          <w:sz w:val="24"/>
          <w:szCs w:val="24"/>
        </w:rPr>
        <w:t xml:space="preserve">и педагогических работников – </w:t>
      </w:r>
      <w:r w:rsidR="00EE08DF">
        <w:rPr>
          <w:rFonts w:ascii="Arial" w:hAnsi="Arial" w:cs="Arial"/>
          <w:sz w:val="24"/>
          <w:szCs w:val="24"/>
        </w:rPr>
        <w:tab/>
        <w:t>23 человек</w:t>
      </w:r>
      <w:r w:rsidR="007358D9">
        <w:rPr>
          <w:rFonts w:ascii="Arial" w:hAnsi="Arial" w:cs="Arial"/>
          <w:sz w:val="24"/>
          <w:szCs w:val="24"/>
        </w:rPr>
        <w:t>а</w:t>
      </w:r>
      <w:r w:rsidR="00EE08DF">
        <w:rPr>
          <w:rFonts w:ascii="Arial" w:hAnsi="Arial" w:cs="Arial"/>
          <w:sz w:val="24"/>
          <w:szCs w:val="24"/>
        </w:rPr>
        <w:t xml:space="preserve"> (85</w:t>
      </w:r>
      <w:r w:rsidRPr="00144E23">
        <w:rPr>
          <w:rFonts w:ascii="Arial" w:hAnsi="Arial" w:cs="Arial"/>
          <w:sz w:val="24"/>
          <w:szCs w:val="24"/>
        </w:rPr>
        <w:t>%)</w:t>
      </w:r>
      <w:r>
        <w:rPr>
          <w:rFonts w:ascii="Arial" w:hAnsi="Arial" w:cs="Arial"/>
          <w:sz w:val="24"/>
          <w:szCs w:val="24"/>
        </w:rPr>
        <w:t>.</w:t>
      </w:r>
    </w:p>
    <w:p w:rsidR="00144E23" w:rsidRPr="00144E23" w:rsidRDefault="00144E23" w:rsidP="00144E2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Численность педагогических работников, имеющих высшее образование педагогической направленности (профиля), в общей численности педагогических работников</w:t>
      </w:r>
      <w:r w:rsidR="00EE08DF">
        <w:rPr>
          <w:rFonts w:ascii="Arial" w:hAnsi="Arial" w:cs="Arial"/>
          <w:sz w:val="24"/>
          <w:szCs w:val="24"/>
        </w:rPr>
        <w:t xml:space="preserve"> – 22</w:t>
      </w:r>
      <w:r>
        <w:rPr>
          <w:rFonts w:ascii="Arial" w:hAnsi="Arial" w:cs="Arial"/>
          <w:sz w:val="24"/>
          <w:szCs w:val="24"/>
        </w:rPr>
        <w:t xml:space="preserve"> человек</w:t>
      </w:r>
      <w:r w:rsidR="00EE08DF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(</w:t>
      </w:r>
      <w:r w:rsidR="00EE08DF">
        <w:rPr>
          <w:rFonts w:ascii="Arial" w:hAnsi="Arial" w:cs="Arial"/>
          <w:sz w:val="24"/>
          <w:szCs w:val="24"/>
        </w:rPr>
        <w:t>82</w:t>
      </w:r>
      <w:r w:rsidRPr="00144E23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).</w:t>
      </w:r>
    </w:p>
    <w:p w:rsidR="00144E23" w:rsidRPr="00144E23" w:rsidRDefault="00144E23" w:rsidP="00144E2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Численность педагогических работников, имеющих среднее профессиональное образование, в общей числен</w:t>
      </w:r>
      <w:r>
        <w:rPr>
          <w:rFonts w:ascii="Arial" w:hAnsi="Arial" w:cs="Arial"/>
          <w:sz w:val="24"/>
          <w:szCs w:val="24"/>
        </w:rPr>
        <w:t>нос</w:t>
      </w:r>
      <w:r w:rsidR="00EE08DF">
        <w:rPr>
          <w:rFonts w:ascii="Arial" w:hAnsi="Arial" w:cs="Arial"/>
          <w:sz w:val="24"/>
          <w:szCs w:val="24"/>
        </w:rPr>
        <w:t>ти педагогических работников – 4</w:t>
      </w:r>
      <w:r>
        <w:rPr>
          <w:rFonts w:ascii="Arial" w:hAnsi="Arial" w:cs="Arial"/>
          <w:sz w:val="24"/>
          <w:szCs w:val="24"/>
        </w:rPr>
        <w:t xml:space="preserve"> человека (</w:t>
      </w:r>
      <w:r w:rsidR="00EE08DF">
        <w:rPr>
          <w:rFonts w:ascii="Arial" w:hAnsi="Arial" w:cs="Arial"/>
          <w:sz w:val="24"/>
          <w:szCs w:val="24"/>
        </w:rPr>
        <w:t>15</w:t>
      </w:r>
      <w:r w:rsidRPr="00144E23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).</w:t>
      </w:r>
    </w:p>
    <w:p w:rsidR="00144E23" w:rsidRPr="00144E23" w:rsidRDefault="00144E23" w:rsidP="00144E2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Численность педагогических работников, имеющих среднее профессиональное образование педагогической направленности (профиля), в общей числен</w:t>
      </w:r>
      <w:r>
        <w:rPr>
          <w:rFonts w:ascii="Arial" w:hAnsi="Arial" w:cs="Arial"/>
          <w:sz w:val="24"/>
          <w:szCs w:val="24"/>
        </w:rPr>
        <w:t xml:space="preserve">ности педагогических работников – </w:t>
      </w:r>
      <w:r w:rsidR="00EE08D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человек</w:t>
      </w:r>
      <w:r w:rsidR="00EE08DF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(</w:t>
      </w:r>
      <w:r w:rsidR="00EE08DF">
        <w:rPr>
          <w:rFonts w:ascii="Arial" w:hAnsi="Arial" w:cs="Arial"/>
          <w:sz w:val="24"/>
          <w:szCs w:val="24"/>
        </w:rPr>
        <w:t>11</w:t>
      </w:r>
      <w:r w:rsidRPr="00144E23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).</w:t>
      </w:r>
    </w:p>
    <w:p w:rsidR="00144E23" w:rsidRPr="00144E23" w:rsidRDefault="00144E23" w:rsidP="00144E2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Численность</w:t>
      </w:r>
      <w:r w:rsidRPr="00144E23">
        <w:rPr>
          <w:rFonts w:ascii="Arial" w:hAnsi="Arial" w:cs="Arial"/>
          <w:sz w:val="24"/>
          <w:szCs w:val="24"/>
        </w:rPr>
        <w:t xml:space="preserve">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</w:t>
      </w:r>
      <w:r w:rsidR="00EE08DF">
        <w:rPr>
          <w:rFonts w:ascii="Arial" w:hAnsi="Arial" w:cs="Arial"/>
          <w:sz w:val="24"/>
          <w:szCs w:val="24"/>
        </w:rPr>
        <w:t>числе: 25</w:t>
      </w:r>
      <w:r>
        <w:rPr>
          <w:rFonts w:ascii="Arial" w:hAnsi="Arial" w:cs="Arial"/>
          <w:sz w:val="24"/>
          <w:szCs w:val="24"/>
        </w:rPr>
        <w:t xml:space="preserve"> человек (</w:t>
      </w:r>
      <w:r w:rsidR="00EE08DF">
        <w:rPr>
          <w:rFonts w:ascii="Arial" w:hAnsi="Arial" w:cs="Arial"/>
          <w:sz w:val="24"/>
          <w:szCs w:val="24"/>
        </w:rPr>
        <w:t>93</w:t>
      </w:r>
      <w:r w:rsidRPr="00144E23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).</w:t>
      </w:r>
    </w:p>
    <w:p w:rsidR="00144E23" w:rsidRPr="00144E23" w:rsidRDefault="00EE08DF" w:rsidP="00144E2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Высшая</w:t>
      </w:r>
      <w:r>
        <w:rPr>
          <w:rFonts w:ascii="Arial" w:hAnsi="Arial" w:cs="Arial"/>
          <w:sz w:val="24"/>
          <w:szCs w:val="24"/>
        </w:rPr>
        <w:tab/>
        <w:t>11</w:t>
      </w:r>
      <w:r w:rsidR="007358D9">
        <w:rPr>
          <w:rFonts w:ascii="Arial" w:hAnsi="Arial" w:cs="Arial"/>
          <w:sz w:val="24"/>
          <w:szCs w:val="24"/>
        </w:rPr>
        <w:t xml:space="preserve"> человек</w:t>
      </w:r>
      <w:r w:rsidR="00144E2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41</w:t>
      </w:r>
      <w:r w:rsidR="00144E23" w:rsidRPr="00144E23">
        <w:rPr>
          <w:rFonts w:ascii="Arial" w:hAnsi="Arial" w:cs="Arial"/>
          <w:sz w:val="24"/>
          <w:szCs w:val="24"/>
        </w:rPr>
        <w:t>%</w:t>
      </w:r>
      <w:r w:rsidR="00144E23">
        <w:rPr>
          <w:rFonts w:ascii="Arial" w:hAnsi="Arial" w:cs="Arial"/>
          <w:sz w:val="24"/>
          <w:szCs w:val="24"/>
        </w:rPr>
        <w:t>).</w:t>
      </w:r>
    </w:p>
    <w:p w:rsidR="00144E23" w:rsidRPr="00144E23" w:rsidRDefault="00144E23" w:rsidP="00144E2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Первая</w:t>
      </w:r>
      <w:r w:rsidRPr="00144E23">
        <w:rPr>
          <w:rFonts w:ascii="Arial" w:hAnsi="Arial" w:cs="Arial"/>
          <w:sz w:val="24"/>
          <w:szCs w:val="24"/>
        </w:rPr>
        <w:tab/>
      </w:r>
      <w:r w:rsidR="00EE08DF">
        <w:rPr>
          <w:rFonts w:ascii="Arial" w:hAnsi="Arial" w:cs="Arial"/>
          <w:sz w:val="24"/>
          <w:szCs w:val="24"/>
        </w:rPr>
        <w:t>1</w:t>
      </w:r>
      <w:r w:rsidRPr="00144E23">
        <w:rPr>
          <w:rFonts w:ascii="Arial" w:hAnsi="Arial" w:cs="Arial"/>
          <w:sz w:val="24"/>
          <w:szCs w:val="24"/>
        </w:rPr>
        <w:t>4 че</w:t>
      </w:r>
      <w:r w:rsidR="007358D9">
        <w:rPr>
          <w:rFonts w:ascii="Arial" w:hAnsi="Arial" w:cs="Arial"/>
          <w:sz w:val="24"/>
          <w:szCs w:val="24"/>
        </w:rPr>
        <w:t>ловек</w:t>
      </w:r>
      <w:r>
        <w:rPr>
          <w:rFonts w:ascii="Arial" w:hAnsi="Arial" w:cs="Arial"/>
          <w:sz w:val="24"/>
          <w:szCs w:val="24"/>
        </w:rPr>
        <w:t xml:space="preserve"> (</w:t>
      </w:r>
      <w:r w:rsidR="00EE08DF">
        <w:rPr>
          <w:rFonts w:ascii="Arial" w:hAnsi="Arial" w:cs="Arial"/>
          <w:sz w:val="24"/>
          <w:szCs w:val="24"/>
        </w:rPr>
        <w:t>52</w:t>
      </w:r>
      <w:r w:rsidRPr="00144E23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).</w:t>
      </w:r>
    </w:p>
    <w:p w:rsidR="00144E23" w:rsidRPr="00144E23" w:rsidRDefault="00144E23" w:rsidP="00144E2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Численность педагогических работников в общей численности педагогических работников, педагогический стаж работы</w:t>
      </w:r>
      <w:r w:rsidR="007430E3">
        <w:rPr>
          <w:rFonts w:ascii="Arial" w:hAnsi="Arial" w:cs="Arial"/>
          <w:sz w:val="24"/>
          <w:szCs w:val="24"/>
        </w:rPr>
        <w:t xml:space="preserve"> которых составляет:</w:t>
      </w:r>
      <w:r w:rsidR="007430E3">
        <w:rPr>
          <w:rFonts w:ascii="Arial" w:hAnsi="Arial" w:cs="Arial"/>
          <w:sz w:val="24"/>
          <w:szCs w:val="24"/>
        </w:rPr>
        <w:tab/>
        <w:t>11 человек</w:t>
      </w:r>
      <w:r>
        <w:rPr>
          <w:rFonts w:ascii="Arial" w:hAnsi="Arial" w:cs="Arial"/>
          <w:sz w:val="24"/>
          <w:szCs w:val="24"/>
        </w:rPr>
        <w:t xml:space="preserve"> (</w:t>
      </w:r>
      <w:r w:rsidR="007430E3">
        <w:rPr>
          <w:rFonts w:ascii="Arial" w:hAnsi="Arial" w:cs="Arial"/>
          <w:sz w:val="24"/>
          <w:szCs w:val="24"/>
        </w:rPr>
        <w:t>41</w:t>
      </w:r>
      <w:r w:rsidRPr="00144E23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).</w:t>
      </w:r>
    </w:p>
    <w:p w:rsidR="00144E23" w:rsidRPr="00144E23" w:rsidRDefault="00144E23" w:rsidP="00144E2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 5 лет</w:t>
      </w:r>
      <w:r>
        <w:rPr>
          <w:rFonts w:ascii="Arial" w:hAnsi="Arial" w:cs="Arial"/>
          <w:sz w:val="24"/>
          <w:szCs w:val="24"/>
        </w:rPr>
        <w:tab/>
        <w:t>0 человек (</w:t>
      </w:r>
      <w:r w:rsidRPr="00144E23">
        <w:rPr>
          <w:rFonts w:ascii="Arial" w:hAnsi="Arial" w:cs="Arial"/>
          <w:sz w:val="24"/>
          <w:szCs w:val="24"/>
        </w:rPr>
        <w:t>0%</w:t>
      </w:r>
      <w:r>
        <w:rPr>
          <w:rFonts w:ascii="Arial" w:hAnsi="Arial" w:cs="Arial"/>
          <w:sz w:val="24"/>
          <w:szCs w:val="24"/>
        </w:rPr>
        <w:t>).</w:t>
      </w:r>
    </w:p>
    <w:p w:rsidR="00144E23" w:rsidRPr="00144E23" w:rsidRDefault="007430E3" w:rsidP="00144E2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Свыше 30 лет</w:t>
      </w:r>
      <w:r>
        <w:rPr>
          <w:rFonts w:ascii="Arial" w:hAnsi="Arial" w:cs="Arial"/>
          <w:sz w:val="24"/>
          <w:szCs w:val="24"/>
        </w:rPr>
        <w:tab/>
        <w:t>11 человек</w:t>
      </w:r>
      <w:r w:rsidR="00144E2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41</w:t>
      </w:r>
      <w:r w:rsidR="00144E23" w:rsidRPr="00144E23">
        <w:rPr>
          <w:rFonts w:ascii="Arial" w:hAnsi="Arial" w:cs="Arial"/>
          <w:sz w:val="24"/>
          <w:szCs w:val="24"/>
        </w:rPr>
        <w:t>%</w:t>
      </w:r>
      <w:r w:rsidR="00144E23">
        <w:rPr>
          <w:rFonts w:ascii="Arial" w:hAnsi="Arial" w:cs="Arial"/>
          <w:sz w:val="24"/>
          <w:szCs w:val="24"/>
        </w:rPr>
        <w:t>).</w:t>
      </w:r>
    </w:p>
    <w:p w:rsidR="00144E23" w:rsidRPr="00144E23" w:rsidRDefault="00144E23" w:rsidP="00144E2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Численность педагогических работников в общей численности педагогических работников в возрасте до 30 лет</w:t>
      </w:r>
      <w:r>
        <w:rPr>
          <w:rFonts w:ascii="Arial" w:hAnsi="Arial" w:cs="Arial"/>
          <w:sz w:val="24"/>
          <w:szCs w:val="24"/>
        </w:rPr>
        <w:t>: 0 человек (</w:t>
      </w:r>
      <w:r w:rsidRPr="00144E23">
        <w:rPr>
          <w:rFonts w:ascii="Arial" w:hAnsi="Arial" w:cs="Arial"/>
          <w:sz w:val="24"/>
          <w:szCs w:val="24"/>
        </w:rPr>
        <w:t>0%</w:t>
      </w:r>
      <w:r>
        <w:rPr>
          <w:rFonts w:ascii="Arial" w:hAnsi="Arial" w:cs="Arial"/>
          <w:sz w:val="24"/>
          <w:szCs w:val="24"/>
        </w:rPr>
        <w:t>).</w:t>
      </w:r>
    </w:p>
    <w:p w:rsidR="00144E23" w:rsidRDefault="00144E23" w:rsidP="00144E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Численность педагогических работников в общей численности педагогических работников в возрасте от 55 лет</w:t>
      </w:r>
      <w:r w:rsidR="007430E3">
        <w:rPr>
          <w:rFonts w:ascii="Arial" w:hAnsi="Arial" w:cs="Arial"/>
          <w:sz w:val="24"/>
          <w:szCs w:val="24"/>
        </w:rPr>
        <w:t>: 8</w:t>
      </w:r>
      <w:r>
        <w:rPr>
          <w:rFonts w:ascii="Arial" w:hAnsi="Arial" w:cs="Arial"/>
          <w:sz w:val="24"/>
          <w:szCs w:val="24"/>
        </w:rPr>
        <w:t xml:space="preserve"> человек (</w:t>
      </w:r>
      <w:r w:rsidR="007430E3">
        <w:rPr>
          <w:rFonts w:ascii="Arial" w:hAnsi="Arial" w:cs="Arial"/>
          <w:sz w:val="24"/>
          <w:szCs w:val="24"/>
        </w:rPr>
        <w:t>30</w:t>
      </w:r>
      <w:r w:rsidRPr="00144E23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).</w:t>
      </w:r>
    </w:p>
    <w:p w:rsidR="003C28DF" w:rsidRDefault="003C28DF" w:rsidP="00144E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144E23" w:rsidRDefault="00144E23" w:rsidP="00144E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A20942">
        <w:rPr>
          <w:rFonts w:ascii="Arial" w:hAnsi="Arial" w:cs="Arial"/>
          <w:sz w:val="24"/>
          <w:szCs w:val="24"/>
        </w:rPr>
        <w:t>ополнительное профессиональное образование работников</w:t>
      </w:r>
      <w:r>
        <w:rPr>
          <w:rFonts w:ascii="Arial" w:hAnsi="Arial" w:cs="Arial"/>
          <w:sz w:val="24"/>
          <w:szCs w:val="24"/>
        </w:rPr>
        <w:t>:</w:t>
      </w:r>
    </w:p>
    <w:p w:rsidR="00144E23" w:rsidRDefault="00144E23" w:rsidP="00144E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33CED">
        <w:rPr>
          <w:rFonts w:ascii="Arial" w:hAnsi="Arial" w:cs="Arial"/>
          <w:sz w:val="24"/>
          <w:szCs w:val="24"/>
        </w:rPr>
        <w:t>Савина Татьяна Анатольевна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ИПКиПРО</w:t>
      </w:r>
      <w:proofErr w:type="spellEnd"/>
      <w:r>
        <w:rPr>
          <w:rFonts w:ascii="Arial" w:hAnsi="Arial" w:cs="Arial"/>
          <w:sz w:val="24"/>
          <w:szCs w:val="24"/>
        </w:rPr>
        <w:t>, 2001 г., «Менеджмент в образовании».</w:t>
      </w:r>
    </w:p>
    <w:p w:rsidR="00144E23" w:rsidRDefault="00144E23" w:rsidP="00144E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33CED">
        <w:rPr>
          <w:rFonts w:ascii="Arial" w:hAnsi="Arial" w:cs="Arial"/>
          <w:sz w:val="24"/>
          <w:szCs w:val="24"/>
        </w:rPr>
        <w:t>Ширяева Ирина  Афанасьевна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ИПКиПРО</w:t>
      </w:r>
      <w:proofErr w:type="spellEnd"/>
      <w:r>
        <w:rPr>
          <w:rFonts w:ascii="Arial" w:hAnsi="Arial" w:cs="Arial"/>
          <w:sz w:val="24"/>
          <w:szCs w:val="24"/>
        </w:rPr>
        <w:t>, 2005 г., «Педагогика дополнительного образования».</w:t>
      </w:r>
    </w:p>
    <w:p w:rsidR="00144E23" w:rsidRDefault="00144E23" w:rsidP="00144E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233CED">
        <w:rPr>
          <w:rFonts w:ascii="Arial" w:hAnsi="Arial" w:cs="Arial"/>
          <w:sz w:val="24"/>
          <w:szCs w:val="24"/>
        </w:rPr>
        <w:t>Алябышева</w:t>
      </w:r>
      <w:proofErr w:type="spellEnd"/>
      <w:r w:rsidRPr="00233CED">
        <w:rPr>
          <w:rFonts w:ascii="Arial" w:hAnsi="Arial" w:cs="Arial"/>
          <w:sz w:val="24"/>
          <w:szCs w:val="24"/>
        </w:rPr>
        <w:t xml:space="preserve"> Светлана Вениаминовна</w:t>
      </w:r>
      <w:r>
        <w:rPr>
          <w:rFonts w:ascii="Arial" w:hAnsi="Arial" w:cs="Arial"/>
          <w:sz w:val="24"/>
          <w:szCs w:val="24"/>
        </w:rPr>
        <w:t xml:space="preserve"> – ИРОСТ, 2013 г., «Педагоги</w:t>
      </w:r>
      <w:r w:rsidR="003C28DF">
        <w:rPr>
          <w:rFonts w:ascii="Arial" w:hAnsi="Arial" w:cs="Arial"/>
          <w:sz w:val="24"/>
          <w:szCs w:val="24"/>
        </w:rPr>
        <w:t>ка дополнительного образования»</w:t>
      </w:r>
    </w:p>
    <w:p w:rsidR="003C28DF" w:rsidRDefault="003C28DF" w:rsidP="00144E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144E23" w:rsidRDefault="00144E23" w:rsidP="00144E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Методическая тема: «Развитие профессиональной компетентности педагога как фактор повышения качества дополнительного образования».</w:t>
      </w:r>
    </w:p>
    <w:p w:rsidR="003C28DF" w:rsidRPr="00144E23" w:rsidRDefault="003C28DF" w:rsidP="00144E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144E23" w:rsidRPr="00144E23" w:rsidRDefault="00144E23" w:rsidP="00144E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Цель: профессионально-личностное развитие педагогов через овладение новыми педагогическими технологиями, обеспечение современного качества, доступности и эффективности дополнительного образования по различным направлениям.</w:t>
      </w:r>
    </w:p>
    <w:p w:rsidR="00144E23" w:rsidRPr="00144E23" w:rsidRDefault="00144E23" w:rsidP="00144E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Задачи:</w:t>
      </w:r>
    </w:p>
    <w:p w:rsidR="00144E23" w:rsidRPr="00144E23" w:rsidRDefault="00144E23" w:rsidP="00144E2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совершенствование законодательной и нормативно-правовой базы дополнительного образования детей;</w:t>
      </w:r>
    </w:p>
    <w:p w:rsidR="00144E23" w:rsidRPr="00144E23" w:rsidRDefault="00144E23" w:rsidP="00144E2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обеспечение доступности и эффективности дополнительного образования;</w:t>
      </w:r>
    </w:p>
    <w:p w:rsidR="00144E23" w:rsidRPr="00144E23" w:rsidRDefault="00144E23" w:rsidP="00144E2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сохранение преемственности основного и дополнительного образования детей;</w:t>
      </w:r>
    </w:p>
    <w:p w:rsidR="00144E23" w:rsidRPr="00144E23" w:rsidRDefault="00144E23" w:rsidP="00144E2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сохранение межведомственного характера дополнительного образования;</w:t>
      </w:r>
    </w:p>
    <w:p w:rsidR="00144E23" w:rsidRPr="00144E23" w:rsidRDefault="00144E23" w:rsidP="00144E2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lastRenderedPageBreak/>
        <w:t>совершенствование и развитие содержания, форм, методов и технологий дополнительного образования;</w:t>
      </w:r>
    </w:p>
    <w:p w:rsidR="00144E23" w:rsidRDefault="00144E23" w:rsidP="00144E2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повышение социального статуса и профессиональное совершенствование педа</w:t>
      </w:r>
      <w:r>
        <w:rPr>
          <w:rFonts w:ascii="Arial" w:hAnsi="Arial" w:cs="Arial"/>
          <w:sz w:val="24"/>
          <w:szCs w:val="24"/>
        </w:rPr>
        <w:t>гогических и руководящих кадров.</w:t>
      </w:r>
    </w:p>
    <w:p w:rsidR="003C28DF" w:rsidRPr="00144E23" w:rsidRDefault="003C28DF" w:rsidP="003C28D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144E23" w:rsidRPr="00144E23" w:rsidRDefault="00144E23" w:rsidP="00144E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Основные направления:</w:t>
      </w:r>
    </w:p>
    <w:p w:rsidR="00144E23" w:rsidRPr="00144E23" w:rsidRDefault="00144E23" w:rsidP="00144E23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организация деятельности органов управления методической работой (администрация, методический совет, педсовет);</w:t>
      </w:r>
    </w:p>
    <w:p w:rsidR="00144E23" w:rsidRPr="00144E23" w:rsidRDefault="00144E23" w:rsidP="00144E23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организация деятельности методических структур (методические объединения, творческие группы, методический кабинет);</w:t>
      </w:r>
    </w:p>
    <w:p w:rsidR="00144E23" w:rsidRPr="00144E23" w:rsidRDefault="00144E23" w:rsidP="00144E23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организационно-методическая работа (составление планов, приказов, разработка нормативно-правовой базы);</w:t>
      </w:r>
    </w:p>
    <w:p w:rsidR="00144E23" w:rsidRPr="00144E23" w:rsidRDefault="00144E23" w:rsidP="00144E23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 xml:space="preserve">осуществление контроля за </w:t>
      </w:r>
      <w:proofErr w:type="spellStart"/>
      <w:r w:rsidRPr="00144E23">
        <w:rPr>
          <w:rFonts w:ascii="Arial" w:hAnsi="Arial" w:cs="Arial"/>
          <w:sz w:val="24"/>
          <w:szCs w:val="24"/>
        </w:rPr>
        <w:t>инновационно</w:t>
      </w:r>
      <w:proofErr w:type="spellEnd"/>
      <w:r w:rsidRPr="00144E23">
        <w:rPr>
          <w:rFonts w:ascii="Arial" w:hAnsi="Arial" w:cs="Arial"/>
          <w:sz w:val="24"/>
          <w:szCs w:val="24"/>
        </w:rPr>
        <w:t>-методической деятельностью;</w:t>
      </w:r>
    </w:p>
    <w:p w:rsidR="00144E23" w:rsidRPr="00144E23" w:rsidRDefault="00144E23" w:rsidP="00144E23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44E23">
        <w:rPr>
          <w:rFonts w:ascii="Arial" w:hAnsi="Arial" w:cs="Arial"/>
          <w:sz w:val="24"/>
          <w:szCs w:val="24"/>
        </w:rPr>
        <w:t>инструкционно</w:t>
      </w:r>
      <w:proofErr w:type="spellEnd"/>
      <w:r w:rsidRPr="00144E23">
        <w:rPr>
          <w:rFonts w:ascii="Arial" w:hAnsi="Arial" w:cs="Arial"/>
          <w:sz w:val="24"/>
          <w:szCs w:val="24"/>
        </w:rPr>
        <w:t>-методическая работа по оказанию квалифицированной помощи и поддержки педагогам, осуществляющим инновационную деятельность;</w:t>
      </w:r>
    </w:p>
    <w:p w:rsidR="00144E23" w:rsidRPr="00144E23" w:rsidRDefault="00144E23" w:rsidP="00144E23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организация методической работы, направленной на совершенствование образовательного процесса, форм и методов деятельности педагогов, разработки программ;</w:t>
      </w:r>
    </w:p>
    <w:p w:rsidR="00144E23" w:rsidRPr="00144E23" w:rsidRDefault="00144E23" w:rsidP="00144E23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выявление, обобщение, трансляция и внедрение передового опыта;</w:t>
      </w:r>
    </w:p>
    <w:p w:rsidR="00144E23" w:rsidRPr="00144E23" w:rsidRDefault="00144E23" w:rsidP="00144E23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аттестация кадров;</w:t>
      </w:r>
    </w:p>
    <w:p w:rsidR="00144E23" w:rsidRDefault="00144E23" w:rsidP="00144E23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44E23">
        <w:rPr>
          <w:rFonts w:ascii="Arial" w:hAnsi="Arial" w:cs="Arial"/>
          <w:sz w:val="24"/>
          <w:szCs w:val="24"/>
        </w:rPr>
        <w:t>организация и проведение массовых мероприятий (конкурсов, смотров, праздников, фестивалей, игр, соревнований, слетов и т.п.).</w:t>
      </w:r>
      <w:proofErr w:type="gramEnd"/>
    </w:p>
    <w:p w:rsidR="00144E23" w:rsidRDefault="00144E23" w:rsidP="00085F0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>Для реализации данных задач была п</w:t>
      </w:r>
      <w:r w:rsidR="00085F0E">
        <w:rPr>
          <w:rFonts w:ascii="Arial" w:hAnsi="Arial" w:cs="Arial"/>
          <w:sz w:val="24"/>
          <w:szCs w:val="24"/>
        </w:rPr>
        <w:t xml:space="preserve">роведена следующая методическая </w:t>
      </w:r>
      <w:r w:rsidRPr="00144E23">
        <w:rPr>
          <w:rFonts w:ascii="Arial" w:hAnsi="Arial" w:cs="Arial"/>
          <w:sz w:val="24"/>
          <w:szCs w:val="24"/>
        </w:rPr>
        <w:t>работа:</w:t>
      </w:r>
    </w:p>
    <w:p w:rsidR="003C28DF" w:rsidRPr="00144E23" w:rsidRDefault="003C28DF" w:rsidP="00085F0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144E23" w:rsidRDefault="00144E23" w:rsidP="00085F0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44E23">
        <w:rPr>
          <w:rFonts w:ascii="Arial" w:hAnsi="Arial" w:cs="Arial"/>
          <w:sz w:val="24"/>
          <w:szCs w:val="24"/>
        </w:rPr>
        <w:t xml:space="preserve">Проведены 4 </w:t>
      </w:r>
      <w:proofErr w:type="gramStart"/>
      <w:r w:rsidRPr="00144E23">
        <w:rPr>
          <w:rFonts w:ascii="Arial" w:hAnsi="Arial" w:cs="Arial"/>
          <w:sz w:val="24"/>
          <w:szCs w:val="24"/>
        </w:rPr>
        <w:t>методических</w:t>
      </w:r>
      <w:proofErr w:type="gramEnd"/>
      <w:r w:rsidRPr="00144E23">
        <w:rPr>
          <w:rFonts w:ascii="Arial" w:hAnsi="Arial" w:cs="Arial"/>
          <w:sz w:val="24"/>
          <w:szCs w:val="24"/>
        </w:rPr>
        <w:t xml:space="preserve"> Совета, на  которых рассматривались вопросы: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 w:rsidRPr="00085F0E">
        <w:rPr>
          <w:rFonts w:ascii="Arial" w:hAnsi="Arial" w:cs="Arial"/>
          <w:sz w:val="24"/>
          <w:szCs w:val="24"/>
        </w:rPr>
        <w:t>1. Утверждение плана методической работы на 2013-2014 учебный год.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 w:rsidRPr="00085F0E">
        <w:rPr>
          <w:rFonts w:ascii="Arial" w:hAnsi="Arial" w:cs="Arial"/>
          <w:sz w:val="24"/>
          <w:szCs w:val="24"/>
        </w:rPr>
        <w:t>2. О структуре и организации методической работы в 2013-2014 учебном году, об основных направлениях реализации задач.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 w:rsidRPr="00085F0E">
        <w:rPr>
          <w:rFonts w:ascii="Arial" w:hAnsi="Arial" w:cs="Arial"/>
          <w:sz w:val="24"/>
          <w:szCs w:val="24"/>
        </w:rPr>
        <w:t>3. Утверждение графика открытых занятий.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 w:rsidRPr="00085F0E">
        <w:rPr>
          <w:rFonts w:ascii="Arial" w:hAnsi="Arial" w:cs="Arial"/>
          <w:sz w:val="24"/>
          <w:szCs w:val="24"/>
        </w:rPr>
        <w:t>4. Утверждение внутриучрежденческого контроля.</w:t>
      </w:r>
    </w:p>
    <w:p w:rsid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 w:rsidRPr="00085F0E">
        <w:rPr>
          <w:rFonts w:ascii="Arial" w:hAnsi="Arial" w:cs="Arial"/>
          <w:sz w:val="24"/>
          <w:szCs w:val="24"/>
        </w:rPr>
        <w:t>5. График аттестации педагогов, расписание занятий на 2013-2014 учебный год.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085F0E">
        <w:rPr>
          <w:rFonts w:ascii="Arial" w:hAnsi="Arial" w:cs="Arial"/>
          <w:sz w:val="24"/>
          <w:szCs w:val="24"/>
        </w:rPr>
        <w:t>Методическая консультация по теме «Программа профессионального саморазвития педагога (руководителя)».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085F0E">
        <w:rPr>
          <w:rFonts w:ascii="Arial" w:hAnsi="Arial" w:cs="Arial"/>
          <w:sz w:val="24"/>
          <w:szCs w:val="24"/>
        </w:rPr>
        <w:t>Методический семинар-практикум «План работы по самообразованию педагога».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085F0E">
        <w:rPr>
          <w:rFonts w:ascii="Arial" w:hAnsi="Arial" w:cs="Arial"/>
          <w:sz w:val="24"/>
          <w:szCs w:val="24"/>
        </w:rPr>
        <w:t xml:space="preserve">Особенности современного учебного занятия, основные требования. 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085F0E">
        <w:rPr>
          <w:rFonts w:ascii="Arial" w:hAnsi="Arial" w:cs="Arial"/>
          <w:sz w:val="24"/>
          <w:szCs w:val="24"/>
        </w:rPr>
        <w:t>Мастер-класс «Развитие познавательных интересов детей в Школе раннего развития» - Ерохина С.А.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 w:rsidRPr="00085F0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Pr="00085F0E">
        <w:rPr>
          <w:rFonts w:ascii="Arial" w:hAnsi="Arial" w:cs="Arial"/>
          <w:sz w:val="24"/>
          <w:szCs w:val="24"/>
        </w:rPr>
        <w:t>. Психолого-педагогический семинар «Психолого-педагогическое обеспечение деятельности педагога дополнительного образования».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085F0E">
        <w:rPr>
          <w:rFonts w:ascii="Arial" w:hAnsi="Arial" w:cs="Arial"/>
          <w:sz w:val="24"/>
          <w:szCs w:val="24"/>
        </w:rPr>
        <w:t xml:space="preserve">. «Теория и практика дополнительного образования детей». 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085F0E">
        <w:rPr>
          <w:rFonts w:ascii="Arial" w:hAnsi="Arial" w:cs="Arial"/>
          <w:sz w:val="24"/>
          <w:szCs w:val="24"/>
        </w:rPr>
        <w:t>. Семинар-практикум «Требования к содержанию и оформлению образовательных программ дополнительного образования детей».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 w:rsidRPr="00085F0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085F0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85F0E">
        <w:rPr>
          <w:rFonts w:ascii="Arial" w:hAnsi="Arial" w:cs="Arial"/>
          <w:sz w:val="24"/>
          <w:szCs w:val="24"/>
        </w:rPr>
        <w:t>Диагностико</w:t>
      </w:r>
      <w:proofErr w:type="spellEnd"/>
      <w:r w:rsidRPr="00085F0E">
        <w:rPr>
          <w:rFonts w:ascii="Arial" w:hAnsi="Arial" w:cs="Arial"/>
          <w:sz w:val="24"/>
          <w:szCs w:val="24"/>
        </w:rPr>
        <w:t>-аналитический семинар «Мониторинг внедрения современных технологий, охват педагогов, эффективно использующих образовательные технологии».</w:t>
      </w:r>
    </w:p>
    <w:p w:rsid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085F0E">
        <w:rPr>
          <w:rFonts w:ascii="Arial" w:hAnsi="Arial" w:cs="Arial"/>
          <w:sz w:val="24"/>
          <w:szCs w:val="24"/>
        </w:rPr>
        <w:t>. «Диагностические показатели качества образования за 2013-2014 учебный год».</w:t>
      </w:r>
    </w:p>
    <w:p w:rsidR="003C28DF" w:rsidRDefault="003C28DF" w:rsidP="00085F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5F0E">
        <w:rPr>
          <w:rFonts w:ascii="Arial" w:hAnsi="Arial" w:cs="Arial"/>
          <w:sz w:val="24"/>
          <w:szCs w:val="24"/>
        </w:rPr>
        <w:t>На методических объединениях рассматривались вопросы</w:t>
      </w:r>
      <w:r>
        <w:rPr>
          <w:rFonts w:ascii="Arial" w:hAnsi="Arial" w:cs="Arial"/>
          <w:sz w:val="24"/>
          <w:szCs w:val="24"/>
        </w:rPr>
        <w:t>: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 w:rsidRPr="00085F0E">
        <w:rPr>
          <w:rFonts w:ascii="Arial" w:hAnsi="Arial" w:cs="Arial"/>
          <w:sz w:val="24"/>
          <w:szCs w:val="24"/>
        </w:rPr>
        <w:lastRenderedPageBreak/>
        <w:t>1. Проблемно-проектировочный семинар «Технология развития критического мышления. Структура учебного занятия в технологии развития критического мышления».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 w:rsidRPr="00085F0E">
        <w:rPr>
          <w:rFonts w:ascii="Arial" w:hAnsi="Arial" w:cs="Arial"/>
          <w:sz w:val="24"/>
          <w:szCs w:val="24"/>
        </w:rPr>
        <w:t>2. Открытое занятие объединения «</w:t>
      </w:r>
      <w:proofErr w:type="spellStart"/>
      <w:r w:rsidRPr="00085F0E">
        <w:rPr>
          <w:rFonts w:ascii="Arial" w:hAnsi="Arial" w:cs="Arial"/>
          <w:sz w:val="24"/>
          <w:szCs w:val="24"/>
        </w:rPr>
        <w:t>Речевичок</w:t>
      </w:r>
      <w:proofErr w:type="spellEnd"/>
      <w:r w:rsidRPr="00085F0E">
        <w:rPr>
          <w:rFonts w:ascii="Arial" w:hAnsi="Arial" w:cs="Arial"/>
          <w:sz w:val="24"/>
          <w:szCs w:val="24"/>
        </w:rPr>
        <w:t>» в технологии развития критического мышления</w:t>
      </w:r>
      <w:r w:rsidR="007430E3">
        <w:rPr>
          <w:rFonts w:ascii="Arial" w:hAnsi="Arial" w:cs="Arial"/>
          <w:sz w:val="24"/>
          <w:szCs w:val="24"/>
        </w:rPr>
        <w:t xml:space="preserve"> – Михайлова Л.А.</w:t>
      </w:r>
      <w:r w:rsidRPr="00085F0E">
        <w:rPr>
          <w:rFonts w:ascii="Arial" w:hAnsi="Arial" w:cs="Arial"/>
          <w:sz w:val="24"/>
          <w:szCs w:val="24"/>
        </w:rPr>
        <w:t>.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85F0E">
        <w:rPr>
          <w:rFonts w:ascii="Arial" w:hAnsi="Arial" w:cs="Arial"/>
          <w:sz w:val="24"/>
          <w:szCs w:val="24"/>
        </w:rPr>
        <w:t>. Научно-методический семинар «Технология проектной деятельности. Концепция технологии и ее назначение».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85F0E">
        <w:rPr>
          <w:rFonts w:ascii="Arial" w:hAnsi="Arial" w:cs="Arial"/>
          <w:sz w:val="24"/>
          <w:szCs w:val="24"/>
        </w:rPr>
        <w:t>. «Типы проектов. Этапы разработки проекта».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085F0E">
        <w:rPr>
          <w:rFonts w:ascii="Arial" w:hAnsi="Arial" w:cs="Arial"/>
          <w:sz w:val="24"/>
          <w:szCs w:val="24"/>
        </w:rPr>
        <w:t>. Мастер-класс «Метод проектов».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085F0E">
        <w:rPr>
          <w:rFonts w:ascii="Arial" w:hAnsi="Arial" w:cs="Arial"/>
          <w:sz w:val="24"/>
          <w:szCs w:val="24"/>
        </w:rPr>
        <w:t xml:space="preserve">. Методическая консультация «Организация гигиенического просвещения педагогов». 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085F0E">
        <w:rPr>
          <w:rFonts w:ascii="Arial" w:hAnsi="Arial" w:cs="Arial"/>
          <w:sz w:val="24"/>
          <w:szCs w:val="24"/>
        </w:rPr>
        <w:t>. Практикум «Работоспособность педагогов и пути ее повышения».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085F0E">
        <w:rPr>
          <w:rFonts w:ascii="Arial" w:hAnsi="Arial" w:cs="Arial"/>
          <w:sz w:val="24"/>
          <w:szCs w:val="24"/>
        </w:rPr>
        <w:t xml:space="preserve">. Психологические игры для педагогов. </w:t>
      </w:r>
    </w:p>
    <w:p w:rsid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085F0E">
        <w:rPr>
          <w:rFonts w:ascii="Arial" w:hAnsi="Arial" w:cs="Arial"/>
          <w:sz w:val="24"/>
          <w:szCs w:val="24"/>
        </w:rPr>
        <w:t>. Психофизическая тренировка «Профилактика профессиональных заболеваний педагогов».</w:t>
      </w:r>
    </w:p>
    <w:p w:rsidR="003C28DF" w:rsidRDefault="003C28DF" w:rsidP="00085F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 w:rsidRPr="00085F0E">
        <w:rPr>
          <w:rFonts w:ascii="Arial" w:hAnsi="Arial" w:cs="Arial"/>
          <w:sz w:val="24"/>
          <w:szCs w:val="24"/>
        </w:rPr>
        <w:t>Педсоветы: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 w:rsidRPr="00085F0E">
        <w:rPr>
          <w:rFonts w:ascii="Arial" w:hAnsi="Arial" w:cs="Arial"/>
          <w:sz w:val="24"/>
          <w:szCs w:val="24"/>
        </w:rPr>
        <w:t>1. Деловая игра «Методология использования современных образовательных технологий в образовательном процессе».</w:t>
      </w:r>
    </w:p>
    <w:p w:rsidR="003C28DF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 w:rsidRPr="00085F0E">
        <w:rPr>
          <w:rFonts w:ascii="Arial" w:hAnsi="Arial" w:cs="Arial"/>
          <w:sz w:val="24"/>
          <w:szCs w:val="24"/>
        </w:rPr>
        <w:t>2. Круглый стол «Управление инновационными процессами»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85F0E">
        <w:rPr>
          <w:rFonts w:ascii="Arial" w:hAnsi="Arial" w:cs="Arial"/>
          <w:sz w:val="24"/>
          <w:szCs w:val="24"/>
        </w:rPr>
        <w:t>.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 w:rsidRPr="00085F0E">
        <w:rPr>
          <w:rFonts w:ascii="Arial" w:hAnsi="Arial" w:cs="Arial"/>
          <w:sz w:val="24"/>
          <w:szCs w:val="24"/>
        </w:rPr>
        <w:t>Заседание проблемной группы «Поиск»: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 w:rsidRPr="00085F0E">
        <w:rPr>
          <w:rFonts w:ascii="Arial" w:hAnsi="Arial" w:cs="Arial"/>
          <w:sz w:val="24"/>
          <w:szCs w:val="24"/>
        </w:rPr>
        <w:t xml:space="preserve">1. «Портфолио педагога – фактор его признания». </w:t>
      </w:r>
    </w:p>
    <w:p w:rsidR="00085F0E" w:rsidRPr="00085F0E" w:rsidRDefault="00085F0E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 w:rsidRPr="00085F0E">
        <w:rPr>
          <w:rFonts w:ascii="Arial" w:hAnsi="Arial" w:cs="Arial"/>
          <w:sz w:val="24"/>
          <w:szCs w:val="24"/>
        </w:rPr>
        <w:t>2. Представление Портфолио педагога дополнительного образования.</w:t>
      </w:r>
    </w:p>
    <w:p w:rsidR="00085F0E" w:rsidRPr="00144E23" w:rsidRDefault="006701E7" w:rsidP="00085F0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85F0E" w:rsidRPr="00085F0E">
        <w:rPr>
          <w:rFonts w:ascii="Arial" w:hAnsi="Arial" w:cs="Arial"/>
          <w:sz w:val="24"/>
          <w:szCs w:val="24"/>
        </w:rPr>
        <w:t xml:space="preserve">. Авторская школа </w:t>
      </w:r>
      <w:proofErr w:type="spellStart"/>
      <w:r w:rsidR="00085F0E" w:rsidRPr="00085F0E">
        <w:rPr>
          <w:rFonts w:ascii="Arial" w:hAnsi="Arial" w:cs="Arial"/>
          <w:sz w:val="24"/>
          <w:szCs w:val="24"/>
        </w:rPr>
        <w:t>Шушариной</w:t>
      </w:r>
      <w:proofErr w:type="spellEnd"/>
      <w:r w:rsidR="00085F0E" w:rsidRPr="00085F0E">
        <w:rPr>
          <w:rFonts w:ascii="Arial" w:hAnsi="Arial" w:cs="Arial"/>
          <w:sz w:val="24"/>
          <w:szCs w:val="24"/>
        </w:rPr>
        <w:t xml:space="preserve"> Н.А. - педагога дополнительного образования.</w:t>
      </w:r>
    </w:p>
    <w:p w:rsidR="00144E23" w:rsidRPr="00144E23" w:rsidRDefault="00144E23" w:rsidP="00144E2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921B5" w:rsidRDefault="00D921B5"/>
    <w:sectPr w:rsidR="00D921B5" w:rsidSect="00144E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3575"/>
    <w:multiLevelType w:val="hybridMultilevel"/>
    <w:tmpl w:val="0DB41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81471"/>
    <w:multiLevelType w:val="hybridMultilevel"/>
    <w:tmpl w:val="BFA4B0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9E29CE"/>
    <w:multiLevelType w:val="hybridMultilevel"/>
    <w:tmpl w:val="E04E9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57901B5"/>
    <w:multiLevelType w:val="hybridMultilevel"/>
    <w:tmpl w:val="35A09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23"/>
    <w:rsid w:val="00085F0E"/>
    <w:rsid w:val="00144E23"/>
    <w:rsid w:val="002E7E48"/>
    <w:rsid w:val="003C28DF"/>
    <w:rsid w:val="006701E7"/>
    <w:rsid w:val="007358D9"/>
    <w:rsid w:val="007430E3"/>
    <w:rsid w:val="00D921B5"/>
    <w:rsid w:val="00EE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E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E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Novator</cp:lastModifiedBy>
  <cp:revision>5</cp:revision>
  <dcterms:created xsi:type="dcterms:W3CDTF">2014-04-01T09:03:00Z</dcterms:created>
  <dcterms:modified xsi:type="dcterms:W3CDTF">2014-04-21T16:14:00Z</dcterms:modified>
</cp:coreProperties>
</file>