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6A" w:rsidRDefault="00077C6A" w:rsidP="00077C6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Муниципальное казенное образовательное учреждение</w:t>
      </w:r>
    </w:p>
    <w:p w:rsidR="00077C6A" w:rsidRDefault="00077C6A" w:rsidP="00077C6A">
      <w:pPr>
        <w:spacing w:after="0" w:line="240" w:lineRule="auto"/>
        <w:jc w:val="center"/>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дополнительного</w:t>
      </w:r>
      <w:proofErr w:type="gramEnd"/>
      <w:r>
        <w:rPr>
          <w:rFonts w:ascii="Arial" w:eastAsia="Times New Roman" w:hAnsi="Arial" w:cs="Arial"/>
          <w:color w:val="000000"/>
          <w:sz w:val="24"/>
          <w:szCs w:val="24"/>
          <w:lang w:eastAsia="ru-RU"/>
        </w:rPr>
        <w:t xml:space="preserve"> образования детей</w:t>
      </w:r>
    </w:p>
    <w:p w:rsidR="00077C6A" w:rsidRPr="00BF2F12" w:rsidRDefault="00077C6A" w:rsidP="00077C6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«Дом детского творчества»</w:t>
      </w:r>
    </w:p>
    <w:p w:rsidR="00077C6A" w:rsidRPr="00BF2F12" w:rsidRDefault="00077C6A" w:rsidP="00077C6A">
      <w:pPr>
        <w:spacing w:after="0" w:line="240" w:lineRule="auto"/>
        <w:jc w:val="both"/>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 </w:t>
      </w:r>
    </w:p>
    <w:p w:rsidR="00077C6A" w:rsidRPr="00BF2F12" w:rsidRDefault="00077C6A" w:rsidP="00077C6A">
      <w:pPr>
        <w:spacing w:after="0" w:line="240" w:lineRule="auto"/>
        <w:jc w:val="both"/>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 </w:t>
      </w:r>
    </w:p>
    <w:p w:rsidR="00077C6A" w:rsidRPr="00BF2F12" w:rsidRDefault="00077C6A" w:rsidP="00077C6A">
      <w:pPr>
        <w:spacing w:after="0" w:line="240" w:lineRule="auto"/>
        <w:jc w:val="both"/>
        <w:rPr>
          <w:rFonts w:ascii="Arial" w:eastAsia="Times New Roman" w:hAnsi="Arial" w:cs="Arial"/>
          <w:color w:val="364149"/>
          <w:sz w:val="24"/>
          <w:szCs w:val="24"/>
          <w:lang w:eastAsia="ru-RU"/>
        </w:rPr>
      </w:pPr>
      <w:r w:rsidRPr="00BF2F12">
        <w:rPr>
          <w:rFonts w:ascii="Arial" w:eastAsia="Times New Roman" w:hAnsi="Arial" w:cs="Arial"/>
          <w:color w:val="364149"/>
          <w:sz w:val="24"/>
          <w:szCs w:val="24"/>
          <w:lang w:eastAsia="ru-RU"/>
        </w:rPr>
        <w:t> </w:t>
      </w:r>
    </w:p>
    <w:tbl>
      <w:tblPr>
        <w:tblW w:w="9839" w:type="dxa"/>
        <w:jc w:val="center"/>
        <w:tblCellMar>
          <w:left w:w="0" w:type="dxa"/>
          <w:right w:w="0" w:type="dxa"/>
        </w:tblCellMar>
        <w:tblLook w:val="0000" w:firstRow="0" w:lastRow="0" w:firstColumn="0" w:lastColumn="0" w:noHBand="0" w:noVBand="0"/>
      </w:tblPr>
      <w:tblGrid>
        <w:gridCol w:w="2874"/>
        <w:gridCol w:w="3145"/>
        <w:gridCol w:w="3820"/>
      </w:tblGrid>
      <w:tr w:rsidR="00077C6A" w:rsidRPr="00BF2F12" w:rsidTr="00B73D97">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b/>
                <w:bCs/>
                <w:color w:val="000000"/>
                <w:sz w:val="24"/>
                <w:szCs w:val="24"/>
                <w:lang w:eastAsia="ru-RU"/>
              </w:rPr>
              <w:t>РАССМОТРЕНО</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b/>
                <w:bCs/>
                <w:color w:val="000000"/>
                <w:sz w:val="24"/>
                <w:szCs w:val="24"/>
                <w:lang w:eastAsia="ru-RU"/>
              </w:rPr>
              <w:t>СОГЛАСОВАНО</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b/>
                <w:bCs/>
                <w:color w:val="000000"/>
                <w:sz w:val="24"/>
                <w:szCs w:val="24"/>
                <w:lang w:eastAsia="ru-RU"/>
              </w:rPr>
              <w:t>УТВЕРЖДАЮ</w:t>
            </w:r>
          </w:p>
        </w:tc>
      </w:tr>
      <w:tr w:rsidR="00077C6A" w:rsidRPr="00BF2F12" w:rsidTr="00B73D97">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8B5565" w:rsidP="00B73D97">
            <w:pPr>
              <w:spacing w:before="15" w:after="15" w:line="240" w:lineRule="auto"/>
              <w:jc w:val="center"/>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 xml:space="preserve"> педсовете</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Default="00077C6A" w:rsidP="00B73D97">
            <w:pPr>
              <w:spacing w:before="15" w:after="15" w:line="240" w:lineRule="auto"/>
              <w:jc w:val="center"/>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методист</w:t>
            </w:r>
            <w:proofErr w:type="gramEnd"/>
            <w:r>
              <w:rPr>
                <w:rFonts w:ascii="Arial" w:eastAsia="Times New Roman" w:hAnsi="Arial" w:cs="Arial"/>
                <w:color w:val="000000"/>
                <w:sz w:val="24"/>
                <w:szCs w:val="24"/>
                <w:lang w:eastAsia="ru-RU"/>
              </w:rPr>
              <w:t xml:space="preserve"> </w:t>
            </w:r>
            <w:r w:rsidR="003828E0">
              <w:rPr>
                <w:rFonts w:ascii="Arial" w:eastAsia="Times New Roman" w:hAnsi="Arial" w:cs="Arial"/>
                <w:color w:val="000000"/>
                <w:sz w:val="24"/>
                <w:szCs w:val="24"/>
                <w:lang w:eastAsia="ru-RU"/>
              </w:rPr>
              <w:t>ДДТ</w:t>
            </w:r>
          </w:p>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Т.А.Савина</w:t>
            </w:r>
            <w:proofErr w:type="spellEnd"/>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Директор ДДТ</w:t>
            </w:r>
          </w:p>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В.В. Сединкина </w:t>
            </w:r>
          </w:p>
        </w:tc>
      </w:tr>
      <w:tr w:rsidR="00077C6A" w:rsidRPr="00BF2F12" w:rsidTr="00B73D97">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8B5565" w:rsidP="008B5565">
            <w:pPr>
              <w:spacing w:before="15" w:after="15" w:line="240" w:lineRule="auto"/>
              <w:jc w:val="center"/>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протокол</w:t>
            </w:r>
            <w:proofErr w:type="gramEnd"/>
            <w:r>
              <w:rPr>
                <w:rFonts w:ascii="Arial" w:eastAsia="Times New Roman" w:hAnsi="Arial" w:cs="Arial"/>
                <w:color w:val="000000"/>
                <w:sz w:val="24"/>
                <w:szCs w:val="24"/>
                <w:lang w:eastAsia="ru-RU"/>
              </w:rPr>
              <w:t xml:space="preserve"> №____от_______20__г.</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___________</w:t>
            </w:r>
            <w:r>
              <w:rPr>
                <w:rFonts w:ascii="Arial" w:eastAsia="Times New Roman" w:hAnsi="Arial" w:cs="Arial"/>
                <w:color w:val="000000"/>
                <w:sz w:val="24"/>
                <w:szCs w:val="24"/>
                <w:lang w:eastAsia="ru-RU"/>
              </w:rPr>
              <w:t>__________</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___________________________</w:t>
            </w:r>
          </w:p>
        </w:tc>
      </w:tr>
      <w:tr w:rsidR="00077C6A" w:rsidRPr="00BF2F12" w:rsidTr="00B73D97">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«_____»______________</w:t>
            </w:r>
          </w:p>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2013</w:t>
            </w:r>
            <w:r w:rsidRPr="00BF2F12">
              <w:rPr>
                <w:rFonts w:ascii="Arial" w:eastAsia="Times New Roman" w:hAnsi="Arial" w:cs="Arial"/>
                <w:color w:val="000000"/>
                <w:sz w:val="24"/>
                <w:szCs w:val="24"/>
                <w:lang w:eastAsia="ru-RU"/>
              </w:rPr>
              <w:t xml:space="preserve"> г.</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«_____»______________</w:t>
            </w:r>
          </w:p>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2013</w:t>
            </w:r>
            <w:r w:rsidRPr="00BF2F12">
              <w:rPr>
                <w:rFonts w:ascii="Arial" w:eastAsia="Times New Roman" w:hAnsi="Arial" w:cs="Arial"/>
                <w:color w:val="000000"/>
                <w:sz w:val="24"/>
                <w:szCs w:val="24"/>
                <w:lang w:eastAsia="ru-RU"/>
              </w:rPr>
              <w:t xml:space="preserve"> г.</w:t>
            </w:r>
          </w:p>
        </w:tc>
      </w:tr>
      <w:tr w:rsidR="00077C6A" w:rsidRPr="00BF2F12" w:rsidTr="00B73D97">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 </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r w:rsidRPr="00BF2F12">
              <w:rPr>
                <w:rFonts w:ascii="Arial" w:eastAsia="Times New Roman" w:hAnsi="Arial" w:cs="Arial"/>
                <w:color w:val="000000"/>
                <w:sz w:val="24"/>
                <w:szCs w:val="24"/>
                <w:lang w:eastAsia="ru-RU"/>
              </w:rPr>
              <w:t> </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77C6A" w:rsidRPr="00BF2F12" w:rsidRDefault="00077C6A" w:rsidP="00B73D97">
            <w:pPr>
              <w:spacing w:before="15" w:after="15" w:line="240" w:lineRule="auto"/>
              <w:jc w:val="center"/>
              <w:rPr>
                <w:rFonts w:ascii="Arial" w:eastAsia="Times New Roman" w:hAnsi="Arial" w:cs="Arial"/>
                <w:color w:val="000000"/>
                <w:sz w:val="24"/>
                <w:szCs w:val="24"/>
                <w:lang w:eastAsia="ru-RU"/>
              </w:rPr>
            </w:pPr>
          </w:p>
        </w:tc>
      </w:tr>
    </w:tbl>
    <w:p w:rsidR="00077C6A" w:rsidRPr="00BF2F12" w:rsidRDefault="00077C6A" w:rsidP="00077C6A">
      <w:pPr>
        <w:spacing w:after="0" w:line="240" w:lineRule="auto"/>
        <w:jc w:val="center"/>
        <w:rPr>
          <w:rFonts w:ascii="Arial" w:eastAsia="Times New Roman" w:hAnsi="Arial" w:cs="Arial"/>
          <w:color w:val="364149"/>
          <w:sz w:val="24"/>
          <w:szCs w:val="24"/>
          <w:lang w:eastAsia="ru-RU"/>
        </w:rPr>
      </w:pPr>
      <w:r w:rsidRPr="00BF2F12">
        <w:rPr>
          <w:rFonts w:ascii="Arial" w:eastAsia="Times New Roman" w:hAnsi="Arial" w:cs="Arial"/>
          <w:b/>
          <w:bCs/>
          <w:color w:val="364149"/>
          <w:sz w:val="24"/>
          <w:szCs w:val="24"/>
          <w:lang w:eastAsia="ru-RU"/>
        </w:rPr>
        <w:t> </w:t>
      </w:r>
    </w:p>
    <w:p w:rsidR="00077C6A" w:rsidRPr="00BF2F12" w:rsidRDefault="00077C6A" w:rsidP="00077C6A">
      <w:pPr>
        <w:spacing w:after="0" w:line="240" w:lineRule="auto"/>
        <w:jc w:val="center"/>
        <w:rPr>
          <w:rFonts w:ascii="Times New Roman" w:eastAsia="Times New Roman" w:hAnsi="Times New Roman" w:cs="Times New Roman"/>
          <w:b/>
          <w:bCs/>
          <w:color w:val="364149"/>
          <w:sz w:val="21"/>
          <w:szCs w:val="21"/>
          <w:lang w:eastAsia="ru-RU"/>
        </w:rPr>
      </w:pPr>
    </w:p>
    <w:p w:rsidR="00077C6A" w:rsidRPr="00BF2F12" w:rsidRDefault="00077C6A" w:rsidP="00077C6A">
      <w:pPr>
        <w:spacing w:after="0" w:line="240" w:lineRule="auto"/>
        <w:jc w:val="center"/>
        <w:rPr>
          <w:rFonts w:ascii="Times New Roman" w:eastAsia="Times New Roman" w:hAnsi="Times New Roman" w:cs="Times New Roman"/>
          <w:b/>
          <w:bCs/>
          <w:color w:val="364149"/>
          <w:sz w:val="21"/>
          <w:szCs w:val="21"/>
          <w:lang w:eastAsia="ru-RU"/>
        </w:rPr>
      </w:pPr>
    </w:p>
    <w:p w:rsidR="00077C6A" w:rsidRPr="00BF2F12" w:rsidRDefault="00077C6A" w:rsidP="00077C6A">
      <w:pPr>
        <w:spacing w:after="0" w:line="240" w:lineRule="auto"/>
        <w:jc w:val="center"/>
        <w:rPr>
          <w:rFonts w:ascii="Times New Roman" w:eastAsia="Times New Roman" w:hAnsi="Times New Roman" w:cs="Times New Roman"/>
          <w:b/>
          <w:bCs/>
          <w:color w:val="364149"/>
          <w:sz w:val="21"/>
          <w:szCs w:val="21"/>
          <w:lang w:eastAsia="ru-RU"/>
        </w:rPr>
      </w:pPr>
    </w:p>
    <w:p w:rsidR="00077C6A" w:rsidRPr="00BF2F12" w:rsidRDefault="00077C6A" w:rsidP="00077C6A">
      <w:pPr>
        <w:spacing w:after="0" w:line="240" w:lineRule="auto"/>
        <w:jc w:val="center"/>
        <w:rPr>
          <w:rFonts w:ascii="Times New Roman" w:eastAsia="Times New Roman" w:hAnsi="Times New Roman" w:cs="Times New Roman"/>
          <w:b/>
          <w:bCs/>
          <w:color w:val="364149"/>
          <w:sz w:val="21"/>
          <w:szCs w:val="21"/>
          <w:lang w:eastAsia="ru-RU"/>
        </w:rPr>
      </w:pPr>
    </w:p>
    <w:p w:rsidR="00077C6A" w:rsidRPr="00BF2F12" w:rsidRDefault="00077C6A" w:rsidP="00077C6A">
      <w:pPr>
        <w:spacing w:after="0" w:line="240" w:lineRule="auto"/>
        <w:jc w:val="center"/>
        <w:rPr>
          <w:rFonts w:ascii="Times New Roman" w:eastAsia="Times New Roman" w:hAnsi="Times New Roman" w:cs="Times New Roman"/>
          <w:b/>
          <w:bCs/>
          <w:color w:val="364149"/>
          <w:sz w:val="21"/>
          <w:szCs w:val="21"/>
          <w:lang w:eastAsia="ru-RU"/>
        </w:rPr>
      </w:pPr>
    </w:p>
    <w:p w:rsidR="00077C6A" w:rsidRPr="00BF2F12" w:rsidRDefault="00077C6A" w:rsidP="00077C6A">
      <w:pPr>
        <w:spacing w:after="0" w:line="240" w:lineRule="auto"/>
        <w:jc w:val="center"/>
        <w:rPr>
          <w:rFonts w:ascii="Times New Roman" w:eastAsia="Times New Roman" w:hAnsi="Times New Roman" w:cs="Times New Roman"/>
          <w:b/>
          <w:bCs/>
          <w:color w:val="364149"/>
          <w:sz w:val="21"/>
          <w:szCs w:val="21"/>
          <w:lang w:eastAsia="ru-RU"/>
        </w:rPr>
      </w:pPr>
    </w:p>
    <w:p w:rsidR="00077C6A" w:rsidRPr="00BF2F12" w:rsidRDefault="00077C6A" w:rsidP="00077C6A">
      <w:pPr>
        <w:spacing w:after="0" w:line="240" w:lineRule="auto"/>
        <w:jc w:val="center"/>
        <w:rPr>
          <w:rFonts w:ascii="Times New Roman" w:eastAsia="Times New Roman" w:hAnsi="Times New Roman" w:cs="Times New Roman"/>
          <w:b/>
          <w:bCs/>
          <w:color w:val="364149"/>
          <w:sz w:val="21"/>
          <w:szCs w:val="21"/>
          <w:lang w:eastAsia="ru-RU"/>
        </w:rPr>
      </w:pPr>
    </w:p>
    <w:p w:rsidR="00077C6A" w:rsidRPr="00BF2F12" w:rsidRDefault="00077C6A" w:rsidP="00077C6A">
      <w:pPr>
        <w:spacing w:after="0" w:line="240" w:lineRule="auto"/>
        <w:jc w:val="center"/>
        <w:rPr>
          <w:rFonts w:ascii="Georgia" w:eastAsia="Times New Roman" w:hAnsi="Georgia" w:cs="Times New Roman"/>
          <w:color w:val="364149"/>
          <w:sz w:val="28"/>
          <w:szCs w:val="28"/>
          <w:lang w:eastAsia="ru-RU"/>
        </w:rPr>
      </w:pPr>
      <w:r w:rsidRPr="00BF2F12">
        <w:rPr>
          <w:rFonts w:ascii="Times New Roman" w:eastAsia="Times New Roman" w:hAnsi="Times New Roman" w:cs="Times New Roman"/>
          <w:b/>
          <w:bCs/>
          <w:color w:val="364149"/>
          <w:sz w:val="21"/>
          <w:szCs w:val="21"/>
          <w:lang w:eastAsia="ru-RU"/>
        </w:rPr>
        <w:t> </w:t>
      </w:r>
      <w:r w:rsidRPr="00BF2F12">
        <w:rPr>
          <w:rFonts w:ascii="Times New Roman" w:eastAsia="Times New Roman" w:hAnsi="Times New Roman" w:cs="Times New Roman"/>
          <w:b/>
          <w:bCs/>
          <w:color w:val="364149"/>
          <w:sz w:val="28"/>
          <w:szCs w:val="28"/>
          <w:lang w:eastAsia="ru-RU"/>
        </w:rPr>
        <w:t> </w:t>
      </w:r>
    </w:p>
    <w:p w:rsidR="00077C6A" w:rsidRPr="00BF2F12" w:rsidRDefault="00800405" w:rsidP="00077C6A">
      <w:pPr>
        <w:spacing w:after="0" w:line="240" w:lineRule="auto"/>
        <w:jc w:val="center"/>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Общеразвивающая п</w:t>
      </w:r>
      <w:bookmarkStart w:id="0" w:name="_GoBack"/>
      <w:bookmarkEnd w:id="0"/>
      <w:r w:rsidR="00077C6A" w:rsidRPr="00BF2F12">
        <w:rPr>
          <w:rFonts w:ascii="Arial" w:eastAsia="Times New Roman" w:hAnsi="Arial" w:cs="Arial"/>
          <w:b/>
          <w:bCs/>
          <w:color w:val="000000"/>
          <w:sz w:val="28"/>
          <w:szCs w:val="28"/>
          <w:lang w:eastAsia="ru-RU"/>
        </w:rPr>
        <w:t>рограмма</w:t>
      </w:r>
    </w:p>
    <w:p w:rsidR="00077C6A" w:rsidRDefault="00077C6A" w:rsidP="00077C6A">
      <w:pPr>
        <w:spacing w:after="0" w:line="240" w:lineRule="auto"/>
        <w:jc w:val="center"/>
        <w:rPr>
          <w:rFonts w:ascii="Arial" w:eastAsia="Times New Roman" w:hAnsi="Arial" w:cs="Arial"/>
          <w:b/>
          <w:bCs/>
          <w:color w:val="000000"/>
          <w:sz w:val="28"/>
          <w:szCs w:val="28"/>
          <w:lang w:eastAsia="ru-RU"/>
        </w:rPr>
      </w:pPr>
      <w:proofErr w:type="gramStart"/>
      <w:r>
        <w:rPr>
          <w:rFonts w:ascii="Arial" w:eastAsia="Times New Roman" w:hAnsi="Arial" w:cs="Arial"/>
          <w:b/>
          <w:bCs/>
          <w:color w:val="000000"/>
          <w:sz w:val="28"/>
          <w:szCs w:val="28"/>
          <w:lang w:eastAsia="ru-RU"/>
        </w:rPr>
        <w:t>дополнительного</w:t>
      </w:r>
      <w:proofErr w:type="gramEnd"/>
      <w:r>
        <w:rPr>
          <w:rFonts w:ascii="Arial" w:eastAsia="Times New Roman" w:hAnsi="Arial" w:cs="Arial"/>
          <w:b/>
          <w:bCs/>
          <w:color w:val="000000"/>
          <w:sz w:val="28"/>
          <w:szCs w:val="28"/>
          <w:lang w:eastAsia="ru-RU"/>
        </w:rPr>
        <w:t xml:space="preserve"> образования</w:t>
      </w:r>
    </w:p>
    <w:p w:rsidR="00077C6A" w:rsidRPr="00BF2F12" w:rsidRDefault="00077C6A" w:rsidP="00077C6A">
      <w:pPr>
        <w:spacing w:after="0" w:line="240" w:lineRule="auto"/>
        <w:jc w:val="center"/>
        <w:rPr>
          <w:rFonts w:ascii="Arial" w:eastAsia="Times New Roman" w:hAnsi="Arial" w:cs="Arial"/>
          <w:b/>
          <w:bCs/>
          <w:color w:val="000000"/>
          <w:sz w:val="28"/>
          <w:szCs w:val="28"/>
          <w:lang w:eastAsia="ru-RU"/>
        </w:rPr>
      </w:pPr>
      <w:r w:rsidRPr="00BF2F12">
        <w:rPr>
          <w:rFonts w:ascii="Arial" w:eastAsia="Times New Roman" w:hAnsi="Arial" w:cs="Arial"/>
          <w:b/>
          <w:bCs/>
          <w:color w:val="000000"/>
          <w:sz w:val="28"/>
          <w:szCs w:val="28"/>
          <w:lang w:eastAsia="ru-RU"/>
        </w:rPr>
        <w:t xml:space="preserve"> «</w:t>
      </w:r>
      <w:r>
        <w:rPr>
          <w:rFonts w:ascii="Arial" w:eastAsia="Times New Roman" w:hAnsi="Arial" w:cs="Arial"/>
          <w:b/>
          <w:bCs/>
          <w:color w:val="000000"/>
          <w:sz w:val="28"/>
          <w:szCs w:val="28"/>
          <w:lang w:eastAsia="ru-RU"/>
        </w:rPr>
        <w:t>Юный исследователь</w:t>
      </w:r>
      <w:r w:rsidRPr="00BF2F12">
        <w:rPr>
          <w:rFonts w:ascii="Arial" w:eastAsia="Times New Roman" w:hAnsi="Arial" w:cs="Arial"/>
          <w:b/>
          <w:bCs/>
          <w:color w:val="000000"/>
          <w:sz w:val="28"/>
          <w:szCs w:val="28"/>
          <w:lang w:eastAsia="ru-RU"/>
        </w:rPr>
        <w:t xml:space="preserve">» </w:t>
      </w:r>
    </w:p>
    <w:p w:rsidR="00077C6A" w:rsidRPr="00BC72C7" w:rsidRDefault="00077C6A" w:rsidP="00077C6A">
      <w:pPr>
        <w:pStyle w:val="a3"/>
        <w:jc w:val="center"/>
        <w:rPr>
          <w:rFonts w:ascii="Arial" w:hAnsi="Arial" w:cs="Arial"/>
          <w:sz w:val="24"/>
          <w:szCs w:val="24"/>
          <w:lang w:eastAsia="ru-RU"/>
        </w:rPr>
      </w:pPr>
      <w:r w:rsidRPr="00BC72C7">
        <w:rPr>
          <w:rFonts w:ascii="Arial" w:hAnsi="Arial" w:cs="Arial"/>
          <w:sz w:val="24"/>
          <w:szCs w:val="24"/>
          <w:lang w:eastAsia="ru-RU"/>
        </w:rPr>
        <w:t>Программа научно-исследовательской ориентации</w:t>
      </w:r>
    </w:p>
    <w:p w:rsidR="00077C6A" w:rsidRPr="00BC72C7" w:rsidRDefault="00077C6A" w:rsidP="00077C6A">
      <w:pPr>
        <w:pStyle w:val="a3"/>
        <w:jc w:val="center"/>
        <w:rPr>
          <w:rFonts w:ascii="Arial" w:hAnsi="Arial" w:cs="Arial"/>
          <w:sz w:val="24"/>
          <w:szCs w:val="24"/>
          <w:lang w:eastAsia="ru-RU"/>
        </w:rPr>
      </w:pPr>
      <w:proofErr w:type="gramStart"/>
      <w:r w:rsidRPr="00BC72C7">
        <w:rPr>
          <w:rFonts w:ascii="Arial" w:hAnsi="Arial" w:cs="Arial"/>
          <w:sz w:val="24"/>
          <w:szCs w:val="24"/>
          <w:lang w:eastAsia="ru-RU"/>
        </w:rPr>
        <w:t>для</w:t>
      </w:r>
      <w:proofErr w:type="gramEnd"/>
      <w:r w:rsidRPr="00BC72C7">
        <w:rPr>
          <w:rFonts w:ascii="Arial" w:hAnsi="Arial" w:cs="Arial"/>
          <w:sz w:val="24"/>
          <w:szCs w:val="24"/>
          <w:lang w:eastAsia="ru-RU"/>
        </w:rPr>
        <w:t xml:space="preserve"> обучающихся </w:t>
      </w:r>
      <w:r>
        <w:rPr>
          <w:rFonts w:ascii="Arial" w:hAnsi="Arial" w:cs="Arial"/>
          <w:sz w:val="24"/>
          <w:szCs w:val="24"/>
          <w:lang w:eastAsia="ru-RU"/>
        </w:rPr>
        <w:t xml:space="preserve">15-18 лет </w:t>
      </w:r>
    </w:p>
    <w:p w:rsidR="00077C6A" w:rsidRDefault="00077C6A" w:rsidP="00077C6A">
      <w:pPr>
        <w:spacing w:after="0" w:line="240" w:lineRule="auto"/>
        <w:ind w:left="-851" w:firstLine="720"/>
        <w:jc w:val="both"/>
        <w:rPr>
          <w:rFonts w:ascii="Times New Roman" w:eastAsia="Calibri" w:hAnsi="Times New Roman" w:cs="Times New Roman"/>
          <w:b/>
          <w:bCs/>
          <w:color w:val="000000"/>
          <w:sz w:val="28"/>
          <w:szCs w:val="28"/>
        </w:rPr>
      </w:pPr>
    </w:p>
    <w:p w:rsidR="00077C6A" w:rsidRDefault="00077C6A" w:rsidP="00077C6A">
      <w:pPr>
        <w:spacing w:after="0" w:line="240" w:lineRule="auto"/>
        <w:ind w:left="-851" w:firstLine="720"/>
        <w:jc w:val="both"/>
        <w:rPr>
          <w:rFonts w:ascii="Times New Roman" w:eastAsia="Calibri" w:hAnsi="Times New Roman" w:cs="Times New Roman"/>
          <w:b/>
          <w:bCs/>
          <w:color w:val="000000"/>
          <w:sz w:val="28"/>
          <w:szCs w:val="28"/>
        </w:rPr>
      </w:pPr>
    </w:p>
    <w:p w:rsidR="00077C6A" w:rsidRDefault="00077C6A" w:rsidP="00077C6A">
      <w:pPr>
        <w:jc w:val="right"/>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 xml:space="preserve">                          </w:t>
      </w:r>
    </w:p>
    <w:p w:rsidR="00077C6A" w:rsidRPr="006E15EC" w:rsidRDefault="00077C6A" w:rsidP="00077C6A">
      <w:pPr>
        <w:pStyle w:val="a3"/>
        <w:jc w:val="right"/>
        <w:rPr>
          <w:rFonts w:ascii="Arial" w:hAnsi="Arial" w:cs="Arial"/>
          <w:sz w:val="24"/>
          <w:szCs w:val="24"/>
          <w:lang w:eastAsia="ar-SA"/>
        </w:rPr>
      </w:pPr>
      <w:proofErr w:type="gramStart"/>
      <w:r>
        <w:rPr>
          <w:rFonts w:ascii="Arial" w:hAnsi="Arial" w:cs="Arial"/>
          <w:b/>
          <w:bCs/>
          <w:sz w:val="24"/>
          <w:szCs w:val="24"/>
          <w:lang w:eastAsia="ar-SA"/>
        </w:rPr>
        <w:t>Автор</w:t>
      </w:r>
      <w:r w:rsidRPr="006E15EC">
        <w:rPr>
          <w:rFonts w:ascii="Arial" w:hAnsi="Arial" w:cs="Arial"/>
          <w:b/>
          <w:bCs/>
          <w:sz w:val="24"/>
          <w:szCs w:val="24"/>
          <w:lang w:eastAsia="ar-SA"/>
        </w:rPr>
        <w:t>:</w:t>
      </w:r>
      <w:r>
        <w:rPr>
          <w:rFonts w:ascii="Arial" w:hAnsi="Arial" w:cs="Arial"/>
          <w:sz w:val="24"/>
          <w:szCs w:val="24"/>
          <w:lang w:eastAsia="ar-SA"/>
        </w:rPr>
        <w:t xml:space="preserve">   </w:t>
      </w:r>
      <w:proofErr w:type="gramEnd"/>
      <w:r>
        <w:rPr>
          <w:rFonts w:ascii="Arial" w:hAnsi="Arial" w:cs="Arial"/>
          <w:sz w:val="24"/>
          <w:szCs w:val="24"/>
          <w:lang w:eastAsia="ar-SA"/>
        </w:rPr>
        <w:t>Савина Татьяна Анатольевна</w:t>
      </w:r>
      <w:r w:rsidRPr="006E15EC">
        <w:rPr>
          <w:rFonts w:ascii="Arial" w:hAnsi="Arial" w:cs="Arial"/>
          <w:sz w:val="24"/>
          <w:szCs w:val="24"/>
          <w:lang w:eastAsia="ar-SA"/>
        </w:rPr>
        <w:t xml:space="preserve">, </w:t>
      </w:r>
    </w:p>
    <w:p w:rsidR="00077C6A" w:rsidRPr="006E15EC" w:rsidRDefault="00077C6A" w:rsidP="00077C6A">
      <w:pPr>
        <w:pStyle w:val="a3"/>
        <w:jc w:val="right"/>
        <w:rPr>
          <w:rFonts w:ascii="Arial" w:hAnsi="Arial" w:cs="Arial"/>
          <w:bCs/>
          <w:sz w:val="24"/>
          <w:szCs w:val="24"/>
          <w:lang w:eastAsia="ar-SA"/>
        </w:rPr>
      </w:pPr>
      <w:proofErr w:type="gramStart"/>
      <w:r w:rsidRPr="006E15EC">
        <w:rPr>
          <w:rFonts w:ascii="Arial" w:hAnsi="Arial" w:cs="Arial"/>
          <w:sz w:val="24"/>
          <w:szCs w:val="24"/>
          <w:lang w:eastAsia="ar-SA"/>
        </w:rPr>
        <w:t>педагог</w:t>
      </w:r>
      <w:proofErr w:type="gramEnd"/>
      <w:r w:rsidRPr="006E15EC">
        <w:rPr>
          <w:rFonts w:ascii="Arial" w:hAnsi="Arial" w:cs="Arial"/>
          <w:sz w:val="24"/>
          <w:szCs w:val="24"/>
          <w:lang w:eastAsia="ar-SA"/>
        </w:rPr>
        <w:t xml:space="preserve"> дополнительного образования</w:t>
      </w:r>
    </w:p>
    <w:p w:rsidR="00077C6A" w:rsidRDefault="00077C6A" w:rsidP="00077C6A">
      <w:pPr>
        <w:tabs>
          <w:tab w:val="left" w:pos="142"/>
        </w:tabs>
        <w:ind w:left="-426"/>
        <w:jc w:val="right"/>
        <w:rPr>
          <w:rFonts w:ascii="Times New Roman" w:eastAsia="Times New Roman" w:hAnsi="Times New Roman" w:cs="Times New Roman"/>
          <w:color w:val="000000"/>
          <w:sz w:val="28"/>
          <w:szCs w:val="28"/>
          <w:lang w:eastAsia="ar-SA"/>
        </w:rPr>
      </w:pPr>
    </w:p>
    <w:p w:rsidR="00077C6A" w:rsidRDefault="00077C6A" w:rsidP="00077C6A">
      <w:pPr>
        <w:jc w:val="right"/>
        <w:rPr>
          <w:rFonts w:ascii="Times New Roman" w:eastAsia="Times New Roman" w:hAnsi="Times New Roman" w:cs="Times New Roman"/>
          <w:color w:val="000000"/>
          <w:sz w:val="28"/>
          <w:szCs w:val="28"/>
          <w:lang w:eastAsia="ar-SA"/>
        </w:rPr>
      </w:pPr>
    </w:p>
    <w:p w:rsidR="00077C6A" w:rsidRDefault="00077C6A" w:rsidP="00077C6A">
      <w:pPr>
        <w:jc w:val="both"/>
        <w:rPr>
          <w:rFonts w:ascii="Times New Roman" w:eastAsia="Times New Roman" w:hAnsi="Times New Roman" w:cs="Times New Roman"/>
          <w:color w:val="000000"/>
          <w:sz w:val="28"/>
          <w:szCs w:val="28"/>
          <w:lang w:eastAsia="ar-SA"/>
        </w:rPr>
      </w:pPr>
    </w:p>
    <w:p w:rsidR="00077C6A" w:rsidRDefault="00077C6A" w:rsidP="00077C6A">
      <w:pPr>
        <w:jc w:val="center"/>
        <w:rPr>
          <w:rFonts w:ascii="Times New Roman" w:eastAsia="Times New Roman" w:hAnsi="Times New Roman" w:cs="Times New Roman"/>
          <w:color w:val="000000"/>
          <w:sz w:val="28"/>
          <w:szCs w:val="28"/>
          <w:lang w:eastAsia="ru-RU"/>
        </w:rPr>
      </w:pPr>
    </w:p>
    <w:p w:rsidR="00077C6A" w:rsidRDefault="00077C6A" w:rsidP="00077C6A">
      <w:pPr>
        <w:jc w:val="center"/>
        <w:rPr>
          <w:rFonts w:ascii="Times New Roman" w:eastAsia="Times New Roman" w:hAnsi="Times New Roman" w:cs="Times New Roman"/>
          <w:color w:val="000000"/>
          <w:sz w:val="28"/>
          <w:szCs w:val="28"/>
          <w:lang w:eastAsia="ru-RU"/>
        </w:rPr>
      </w:pPr>
    </w:p>
    <w:p w:rsidR="00077C6A" w:rsidRDefault="00077C6A" w:rsidP="00077C6A">
      <w:pPr>
        <w:jc w:val="center"/>
        <w:rPr>
          <w:rFonts w:ascii="Times New Roman" w:eastAsia="Times New Roman" w:hAnsi="Times New Roman" w:cs="Times New Roman"/>
          <w:color w:val="000000"/>
          <w:sz w:val="28"/>
          <w:szCs w:val="28"/>
          <w:lang w:eastAsia="ru-RU"/>
        </w:rPr>
      </w:pPr>
    </w:p>
    <w:p w:rsidR="00077C6A" w:rsidRDefault="00077C6A" w:rsidP="00077C6A">
      <w:pPr>
        <w:jc w:val="center"/>
        <w:rPr>
          <w:rFonts w:ascii="Times New Roman" w:eastAsia="Times New Roman" w:hAnsi="Times New Roman" w:cs="Times New Roman"/>
          <w:color w:val="000000"/>
          <w:sz w:val="28"/>
          <w:szCs w:val="28"/>
          <w:lang w:eastAsia="ru-RU"/>
        </w:rPr>
      </w:pPr>
    </w:p>
    <w:p w:rsidR="00077C6A" w:rsidRPr="006E15EC" w:rsidRDefault="00077C6A" w:rsidP="00077C6A">
      <w:pPr>
        <w:pStyle w:val="a3"/>
        <w:jc w:val="center"/>
        <w:rPr>
          <w:rFonts w:ascii="Arial" w:hAnsi="Arial" w:cs="Arial"/>
          <w:sz w:val="24"/>
          <w:szCs w:val="24"/>
          <w:lang w:eastAsia="ru-RU"/>
        </w:rPr>
      </w:pPr>
      <w:r w:rsidRPr="006E15EC">
        <w:rPr>
          <w:rFonts w:ascii="Arial" w:hAnsi="Arial" w:cs="Arial"/>
          <w:sz w:val="24"/>
          <w:szCs w:val="24"/>
          <w:lang w:eastAsia="ru-RU"/>
        </w:rPr>
        <w:t>с. Мокроусово</w:t>
      </w:r>
    </w:p>
    <w:p w:rsidR="00077C6A" w:rsidRDefault="00077C6A" w:rsidP="00077C6A">
      <w:pPr>
        <w:pStyle w:val="a3"/>
        <w:jc w:val="center"/>
        <w:rPr>
          <w:rFonts w:ascii="Arial" w:hAnsi="Arial" w:cs="Arial"/>
          <w:sz w:val="24"/>
          <w:szCs w:val="24"/>
          <w:lang w:eastAsia="ru-RU"/>
        </w:rPr>
      </w:pPr>
      <w:r w:rsidRPr="006E15EC">
        <w:rPr>
          <w:rFonts w:ascii="Arial" w:hAnsi="Arial" w:cs="Arial"/>
          <w:sz w:val="24"/>
          <w:szCs w:val="24"/>
          <w:lang w:eastAsia="ru-RU"/>
        </w:rPr>
        <w:t>2013-2014 учебный год</w:t>
      </w:r>
    </w:p>
    <w:p w:rsidR="00077C6A" w:rsidRPr="006E15EC" w:rsidRDefault="00077C6A" w:rsidP="00077C6A">
      <w:pPr>
        <w:pStyle w:val="a3"/>
        <w:jc w:val="center"/>
        <w:rPr>
          <w:rFonts w:ascii="Arial" w:hAnsi="Arial" w:cs="Arial"/>
          <w:sz w:val="24"/>
          <w:szCs w:val="24"/>
          <w:lang w:eastAsia="ru-RU"/>
        </w:rPr>
      </w:pPr>
    </w:p>
    <w:p w:rsidR="00077C6A" w:rsidRPr="00BC72C7" w:rsidRDefault="00077C6A" w:rsidP="00077C6A">
      <w:pPr>
        <w:pStyle w:val="a3"/>
        <w:jc w:val="center"/>
        <w:rPr>
          <w:rFonts w:ascii="Arial" w:hAnsi="Arial" w:cs="Arial"/>
          <w:b/>
          <w:sz w:val="24"/>
          <w:szCs w:val="24"/>
          <w:lang w:eastAsia="ru-RU"/>
        </w:rPr>
      </w:pPr>
      <w:r w:rsidRPr="00BC72C7">
        <w:rPr>
          <w:rFonts w:ascii="Arial" w:hAnsi="Arial" w:cs="Arial"/>
          <w:b/>
          <w:sz w:val="24"/>
          <w:szCs w:val="24"/>
          <w:lang w:eastAsia="ru-RU"/>
        </w:rPr>
        <w:lastRenderedPageBreak/>
        <w:t>ПАСПОРТ ПРОГРАММЫ</w:t>
      </w:r>
    </w:p>
    <w:p w:rsidR="00077C6A" w:rsidRDefault="00077C6A" w:rsidP="00077C6A">
      <w:pPr>
        <w:pStyle w:val="a3"/>
        <w:jc w:val="center"/>
        <w:rPr>
          <w:rFonts w:ascii="Arial" w:hAnsi="Arial" w:cs="Arial"/>
          <w:b/>
          <w:sz w:val="24"/>
          <w:szCs w:val="24"/>
          <w:lang w:eastAsia="ru-RU"/>
        </w:rPr>
      </w:pPr>
      <w:r>
        <w:rPr>
          <w:rFonts w:ascii="Arial" w:hAnsi="Arial" w:cs="Arial"/>
          <w:b/>
          <w:sz w:val="24"/>
          <w:szCs w:val="24"/>
          <w:lang w:eastAsia="ru-RU"/>
        </w:rPr>
        <w:t>(</w:t>
      </w:r>
      <w:proofErr w:type="gramStart"/>
      <w:r>
        <w:rPr>
          <w:rFonts w:ascii="Arial" w:hAnsi="Arial" w:cs="Arial"/>
          <w:b/>
          <w:sz w:val="24"/>
          <w:szCs w:val="24"/>
          <w:lang w:eastAsia="ru-RU"/>
        </w:rPr>
        <w:t>информационная</w:t>
      </w:r>
      <w:proofErr w:type="gramEnd"/>
      <w:r>
        <w:rPr>
          <w:rFonts w:ascii="Arial" w:hAnsi="Arial" w:cs="Arial"/>
          <w:b/>
          <w:sz w:val="24"/>
          <w:szCs w:val="24"/>
          <w:lang w:eastAsia="ru-RU"/>
        </w:rPr>
        <w:t xml:space="preserve"> карта)</w:t>
      </w:r>
    </w:p>
    <w:p w:rsidR="00077C6A" w:rsidRPr="00BC72C7" w:rsidRDefault="00077C6A" w:rsidP="00077C6A">
      <w:pPr>
        <w:pStyle w:val="a3"/>
        <w:jc w:val="center"/>
        <w:rPr>
          <w:rFonts w:ascii="Arial" w:hAnsi="Arial" w:cs="Arial"/>
          <w:b/>
          <w:sz w:val="24"/>
          <w:szCs w:val="24"/>
          <w:lang w:eastAsia="ru-RU"/>
        </w:rPr>
      </w:pPr>
    </w:p>
    <w:tbl>
      <w:tblPr>
        <w:tblStyle w:val="a4"/>
        <w:tblW w:w="0" w:type="auto"/>
        <w:tblLook w:val="04A0" w:firstRow="1" w:lastRow="0" w:firstColumn="1" w:lastColumn="0" w:noHBand="0" w:noVBand="1"/>
      </w:tblPr>
      <w:tblGrid>
        <w:gridCol w:w="3777"/>
        <w:gridCol w:w="6077"/>
      </w:tblGrid>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sidRPr="00BC72C7">
              <w:rPr>
                <w:rFonts w:ascii="Arial" w:hAnsi="Arial" w:cs="Arial"/>
                <w:color w:val="000000"/>
                <w:sz w:val="24"/>
                <w:szCs w:val="24"/>
                <w:lang w:eastAsia="ru-RU"/>
              </w:rPr>
              <w:t>Наименование программы</w:t>
            </w:r>
          </w:p>
        </w:tc>
        <w:tc>
          <w:tcPr>
            <w:tcW w:w="6911" w:type="dxa"/>
          </w:tcPr>
          <w:p w:rsidR="00077C6A" w:rsidRDefault="00077C6A" w:rsidP="00B73D97">
            <w:pPr>
              <w:ind w:firstLine="0"/>
              <w:jc w:val="left"/>
              <w:rPr>
                <w:rFonts w:ascii="Arial" w:hAnsi="Arial" w:cs="Arial"/>
                <w:color w:val="000000"/>
                <w:sz w:val="24"/>
                <w:szCs w:val="24"/>
                <w:lang w:eastAsia="ru-RU"/>
              </w:rPr>
            </w:pPr>
            <w:r w:rsidRPr="00BC72C7">
              <w:rPr>
                <w:rFonts w:ascii="Arial" w:hAnsi="Arial" w:cs="Arial"/>
                <w:color w:val="000000"/>
                <w:sz w:val="24"/>
                <w:szCs w:val="24"/>
                <w:lang w:eastAsia="ru-RU"/>
              </w:rPr>
              <w:t>«</w:t>
            </w:r>
            <w:r w:rsidRPr="004F5232">
              <w:rPr>
                <w:rFonts w:ascii="Arial" w:hAnsi="Arial" w:cs="Arial"/>
                <w:color w:val="000000"/>
                <w:sz w:val="24"/>
                <w:szCs w:val="24"/>
                <w:lang w:eastAsia="ru-RU"/>
              </w:rPr>
              <w:t>Юный исследователь</w:t>
            </w:r>
            <w:r w:rsidRPr="00BC72C7">
              <w:rPr>
                <w:rFonts w:ascii="Arial" w:hAnsi="Arial" w:cs="Arial"/>
                <w:color w:val="000000"/>
                <w:sz w:val="24"/>
                <w:szCs w:val="24"/>
                <w:lang w:eastAsia="ru-RU"/>
              </w:rPr>
              <w:t>»</w:t>
            </w:r>
          </w:p>
          <w:p w:rsidR="00077C6A" w:rsidRPr="00BC72C7" w:rsidRDefault="00077C6A" w:rsidP="00B73D97">
            <w:pPr>
              <w:ind w:firstLine="0"/>
              <w:jc w:val="left"/>
              <w:rPr>
                <w:rFonts w:ascii="Arial" w:hAnsi="Arial" w:cs="Arial"/>
                <w:color w:val="000000"/>
                <w:sz w:val="24"/>
                <w:szCs w:val="24"/>
                <w:lang w:eastAsia="ru-RU"/>
              </w:rPr>
            </w:pP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Детское объединение</w:t>
            </w:r>
          </w:p>
        </w:tc>
        <w:tc>
          <w:tcPr>
            <w:tcW w:w="6911" w:type="dxa"/>
          </w:tcPr>
          <w:p w:rsidR="00077C6A"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w:t>
            </w:r>
            <w:r w:rsidRPr="004F5232">
              <w:rPr>
                <w:rFonts w:ascii="Arial" w:hAnsi="Arial" w:cs="Arial"/>
                <w:color w:val="000000"/>
                <w:sz w:val="24"/>
                <w:szCs w:val="24"/>
                <w:lang w:eastAsia="ru-RU"/>
              </w:rPr>
              <w:t>Юный исследователь</w:t>
            </w:r>
            <w:r>
              <w:rPr>
                <w:rFonts w:ascii="Arial" w:hAnsi="Arial" w:cs="Arial"/>
                <w:color w:val="000000"/>
                <w:sz w:val="24"/>
                <w:szCs w:val="24"/>
                <w:lang w:eastAsia="ru-RU"/>
              </w:rPr>
              <w:t>»</w:t>
            </w:r>
          </w:p>
          <w:p w:rsidR="00077C6A" w:rsidRPr="00BC72C7" w:rsidRDefault="00077C6A" w:rsidP="00B73D97">
            <w:pPr>
              <w:ind w:firstLine="0"/>
              <w:jc w:val="left"/>
              <w:rPr>
                <w:rFonts w:ascii="Arial" w:hAnsi="Arial" w:cs="Arial"/>
                <w:color w:val="000000"/>
                <w:sz w:val="24"/>
                <w:szCs w:val="24"/>
                <w:lang w:eastAsia="ru-RU"/>
              </w:rPr>
            </w:pP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Тип программы</w:t>
            </w:r>
          </w:p>
        </w:tc>
        <w:tc>
          <w:tcPr>
            <w:tcW w:w="6911" w:type="dxa"/>
          </w:tcPr>
          <w:p w:rsidR="00077C6A"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Адаптированная</w:t>
            </w:r>
          </w:p>
          <w:p w:rsidR="00077C6A" w:rsidRPr="00BC72C7" w:rsidRDefault="00077C6A" w:rsidP="00B73D97">
            <w:pPr>
              <w:ind w:firstLine="0"/>
              <w:jc w:val="left"/>
              <w:rPr>
                <w:rFonts w:ascii="Arial" w:hAnsi="Arial" w:cs="Arial"/>
                <w:color w:val="000000"/>
                <w:sz w:val="24"/>
                <w:szCs w:val="24"/>
                <w:lang w:eastAsia="ru-RU"/>
              </w:rPr>
            </w:pP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Направленность деятельности</w:t>
            </w:r>
          </w:p>
        </w:tc>
        <w:tc>
          <w:tcPr>
            <w:tcW w:w="6911" w:type="dxa"/>
          </w:tcPr>
          <w:p w:rsidR="00077C6A" w:rsidRDefault="00077C6A" w:rsidP="00B73D97">
            <w:pPr>
              <w:pStyle w:val="a3"/>
              <w:ind w:firstLine="0"/>
              <w:jc w:val="left"/>
              <w:rPr>
                <w:rFonts w:ascii="Arial" w:hAnsi="Arial" w:cs="Arial"/>
                <w:sz w:val="24"/>
                <w:szCs w:val="24"/>
                <w:lang w:eastAsia="ru-RU"/>
              </w:rPr>
            </w:pPr>
            <w:r w:rsidRPr="00BC72C7">
              <w:rPr>
                <w:rFonts w:ascii="Arial" w:hAnsi="Arial" w:cs="Arial"/>
                <w:sz w:val="24"/>
                <w:szCs w:val="24"/>
                <w:lang w:eastAsia="ru-RU"/>
              </w:rPr>
              <w:t>Программа научно-исследовательской ориентации</w:t>
            </w:r>
          </w:p>
          <w:p w:rsidR="00077C6A" w:rsidRPr="00BC72C7" w:rsidRDefault="00077C6A" w:rsidP="00B73D97">
            <w:pPr>
              <w:pStyle w:val="a3"/>
              <w:ind w:firstLine="0"/>
              <w:jc w:val="left"/>
              <w:rPr>
                <w:rFonts w:ascii="Arial" w:hAnsi="Arial" w:cs="Arial"/>
                <w:color w:val="000000"/>
                <w:sz w:val="24"/>
                <w:szCs w:val="24"/>
                <w:lang w:eastAsia="ru-RU"/>
              </w:rPr>
            </w:pP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Образовательная область</w:t>
            </w:r>
          </w:p>
        </w:tc>
        <w:tc>
          <w:tcPr>
            <w:tcW w:w="6911" w:type="dxa"/>
          </w:tcPr>
          <w:p w:rsidR="00077C6A"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Естественно-научная</w:t>
            </w:r>
          </w:p>
          <w:p w:rsidR="00077C6A" w:rsidRPr="00BC72C7" w:rsidRDefault="00077C6A" w:rsidP="00B73D97">
            <w:pPr>
              <w:ind w:firstLine="0"/>
              <w:jc w:val="left"/>
              <w:rPr>
                <w:rFonts w:ascii="Arial" w:hAnsi="Arial" w:cs="Arial"/>
                <w:color w:val="000000"/>
                <w:sz w:val="24"/>
                <w:szCs w:val="24"/>
                <w:lang w:eastAsia="ru-RU"/>
              </w:rPr>
            </w:pP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Возраст обучающихся</w:t>
            </w:r>
          </w:p>
        </w:tc>
        <w:tc>
          <w:tcPr>
            <w:tcW w:w="6911" w:type="dxa"/>
          </w:tcPr>
          <w:p w:rsidR="00077C6A" w:rsidRDefault="00077C6A" w:rsidP="00B73D97">
            <w:pPr>
              <w:ind w:firstLine="0"/>
              <w:jc w:val="left"/>
              <w:rPr>
                <w:rFonts w:ascii="Arial" w:hAnsi="Arial" w:cs="Arial"/>
                <w:color w:val="000000"/>
                <w:sz w:val="24"/>
                <w:szCs w:val="24"/>
                <w:lang w:eastAsia="ru-RU"/>
              </w:rPr>
            </w:pPr>
            <w:r w:rsidRPr="00467E58">
              <w:rPr>
                <w:rFonts w:ascii="Arial" w:hAnsi="Arial" w:cs="Arial"/>
                <w:color w:val="000000"/>
                <w:sz w:val="24"/>
                <w:szCs w:val="24"/>
                <w:lang w:eastAsia="ru-RU"/>
              </w:rPr>
              <w:t>15-18 лет</w:t>
            </w:r>
          </w:p>
          <w:p w:rsidR="00077C6A" w:rsidRPr="00BC72C7" w:rsidRDefault="00077C6A" w:rsidP="00B73D97">
            <w:pPr>
              <w:ind w:firstLine="0"/>
              <w:jc w:val="left"/>
              <w:rPr>
                <w:rFonts w:ascii="Arial" w:hAnsi="Arial" w:cs="Arial"/>
                <w:color w:val="000000"/>
                <w:sz w:val="24"/>
                <w:szCs w:val="24"/>
                <w:lang w:eastAsia="ru-RU"/>
              </w:rPr>
            </w:pP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Методы освоения содержания образования</w:t>
            </w:r>
          </w:p>
        </w:tc>
        <w:tc>
          <w:tcPr>
            <w:tcW w:w="6911" w:type="dxa"/>
          </w:tcPr>
          <w:p w:rsidR="00077C6A" w:rsidRPr="00BC72C7"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Исследовательский, творческий, проектный, поисковый</w:t>
            </w: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Уровень освоения содержания образования</w:t>
            </w:r>
          </w:p>
        </w:tc>
        <w:tc>
          <w:tcPr>
            <w:tcW w:w="6911" w:type="dxa"/>
          </w:tcPr>
          <w:p w:rsidR="00077C6A" w:rsidRPr="00BC72C7"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Профессионально-ориентированный</w:t>
            </w: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 xml:space="preserve">Уровень реализации программы </w:t>
            </w:r>
          </w:p>
        </w:tc>
        <w:tc>
          <w:tcPr>
            <w:tcW w:w="6911" w:type="dxa"/>
          </w:tcPr>
          <w:p w:rsidR="00077C6A" w:rsidRPr="00BC72C7"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Дополнительное образование детей</w:t>
            </w: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Организация деятельности обучающихся</w:t>
            </w:r>
          </w:p>
        </w:tc>
        <w:tc>
          <w:tcPr>
            <w:tcW w:w="6911" w:type="dxa"/>
          </w:tcPr>
          <w:p w:rsidR="00077C6A" w:rsidRPr="00BC72C7"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Групповая, коллективная, индивидуальная</w:t>
            </w: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Продолжительность реализации программы</w:t>
            </w:r>
          </w:p>
        </w:tc>
        <w:tc>
          <w:tcPr>
            <w:tcW w:w="6911" w:type="dxa"/>
          </w:tcPr>
          <w:p w:rsidR="00077C6A" w:rsidRPr="00BC72C7"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2 года</w:t>
            </w:r>
          </w:p>
        </w:tc>
      </w:tr>
      <w:tr w:rsidR="00077C6A" w:rsidTr="00B73D97">
        <w:tc>
          <w:tcPr>
            <w:tcW w:w="4077" w:type="dxa"/>
          </w:tcPr>
          <w:p w:rsidR="00077C6A" w:rsidRPr="00BC72C7" w:rsidRDefault="00077C6A" w:rsidP="00B73D97">
            <w:pPr>
              <w:tabs>
                <w:tab w:val="left" w:pos="0"/>
              </w:tabs>
              <w:ind w:firstLine="0"/>
              <w:jc w:val="left"/>
              <w:rPr>
                <w:rFonts w:ascii="Arial" w:hAnsi="Arial" w:cs="Arial"/>
                <w:color w:val="000000"/>
                <w:sz w:val="24"/>
                <w:szCs w:val="24"/>
                <w:lang w:eastAsia="ru-RU"/>
              </w:rPr>
            </w:pPr>
            <w:r>
              <w:rPr>
                <w:rFonts w:ascii="Arial" w:hAnsi="Arial" w:cs="Arial"/>
                <w:color w:val="000000"/>
                <w:sz w:val="24"/>
                <w:szCs w:val="24"/>
                <w:lang w:eastAsia="ru-RU"/>
              </w:rPr>
              <w:t>С какого года реализуется программа</w:t>
            </w:r>
          </w:p>
        </w:tc>
        <w:tc>
          <w:tcPr>
            <w:tcW w:w="6911" w:type="dxa"/>
          </w:tcPr>
          <w:p w:rsidR="00077C6A" w:rsidRPr="00BC72C7" w:rsidRDefault="00077C6A" w:rsidP="00B73D97">
            <w:pPr>
              <w:ind w:firstLine="0"/>
              <w:jc w:val="left"/>
              <w:rPr>
                <w:rFonts w:ascii="Arial" w:hAnsi="Arial" w:cs="Arial"/>
                <w:color w:val="000000"/>
                <w:sz w:val="24"/>
                <w:szCs w:val="24"/>
                <w:lang w:eastAsia="ru-RU"/>
              </w:rPr>
            </w:pPr>
            <w:r>
              <w:rPr>
                <w:rFonts w:ascii="Arial" w:hAnsi="Arial" w:cs="Arial"/>
                <w:color w:val="000000"/>
                <w:sz w:val="24"/>
                <w:szCs w:val="24"/>
                <w:lang w:eastAsia="ru-RU"/>
              </w:rPr>
              <w:t>2013 г.</w:t>
            </w:r>
          </w:p>
        </w:tc>
      </w:tr>
    </w:tbl>
    <w:p w:rsidR="00077C6A" w:rsidRDefault="00077C6A" w:rsidP="00077C6A">
      <w:pPr>
        <w:jc w:val="center"/>
        <w:rPr>
          <w:rFonts w:ascii="Arial" w:eastAsia="Times New Roman" w:hAnsi="Arial" w:cs="Arial"/>
          <w:color w:val="000000"/>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Pr="00BF2F12" w:rsidRDefault="00077C6A" w:rsidP="00077C6A">
      <w:pPr>
        <w:spacing w:before="100" w:beforeAutospacing="1" w:after="100" w:afterAutospacing="1" w:line="240" w:lineRule="auto"/>
        <w:jc w:val="center"/>
        <w:rPr>
          <w:rFonts w:ascii="Arial" w:eastAsia="Times New Roman" w:hAnsi="Arial" w:cs="Arial"/>
          <w:b/>
          <w:bCs/>
          <w:sz w:val="28"/>
          <w:szCs w:val="28"/>
          <w:lang w:eastAsia="ru-RU"/>
        </w:rPr>
      </w:pPr>
    </w:p>
    <w:p w:rsidR="00077C6A" w:rsidRDefault="00077C6A" w:rsidP="00077C6A">
      <w:pPr>
        <w:spacing w:after="0" w:line="240" w:lineRule="auto"/>
        <w:jc w:val="center"/>
        <w:rPr>
          <w:rFonts w:ascii="Arial" w:eastAsia="Times New Roman" w:hAnsi="Arial" w:cs="Arial"/>
          <w:sz w:val="24"/>
          <w:szCs w:val="24"/>
          <w:lang w:eastAsia="ru-RU"/>
        </w:rPr>
      </w:pPr>
    </w:p>
    <w:p w:rsidR="00077C6A" w:rsidRPr="00291525" w:rsidRDefault="00077C6A" w:rsidP="00077C6A">
      <w:pPr>
        <w:jc w:val="center"/>
        <w:rPr>
          <w:rFonts w:ascii="Arial" w:eastAsia="Times New Roman" w:hAnsi="Arial" w:cs="Arial"/>
          <w:b/>
          <w:color w:val="000000"/>
          <w:sz w:val="28"/>
          <w:szCs w:val="28"/>
          <w:lang w:eastAsia="ru-RU"/>
        </w:rPr>
      </w:pPr>
      <w:r w:rsidRPr="00291525">
        <w:rPr>
          <w:rFonts w:ascii="Arial" w:eastAsia="Times New Roman" w:hAnsi="Arial" w:cs="Arial"/>
          <w:b/>
          <w:color w:val="000000"/>
          <w:sz w:val="28"/>
          <w:szCs w:val="28"/>
          <w:lang w:eastAsia="ru-RU"/>
        </w:rPr>
        <w:lastRenderedPageBreak/>
        <w:t>Пояснительная записка</w:t>
      </w:r>
    </w:p>
    <w:p w:rsidR="00077C6A" w:rsidRPr="00291525" w:rsidRDefault="00077C6A" w:rsidP="00291525">
      <w:pPr>
        <w:spacing w:after="0" w:line="240" w:lineRule="auto"/>
        <w:jc w:val="both"/>
        <w:rPr>
          <w:rFonts w:ascii="Arial" w:eastAsia="Times New Roman" w:hAnsi="Arial" w:cs="Arial"/>
          <w:b/>
          <w:i/>
          <w:sz w:val="24"/>
          <w:szCs w:val="24"/>
          <w:lang w:eastAsia="ru-RU"/>
        </w:rPr>
      </w:pPr>
      <w:r w:rsidRPr="00BF2F12">
        <w:rPr>
          <w:rFonts w:ascii="Arial" w:eastAsia="Times New Roman" w:hAnsi="Arial" w:cs="Arial"/>
          <w:sz w:val="24"/>
          <w:szCs w:val="24"/>
          <w:lang w:eastAsia="ru-RU"/>
        </w:rPr>
        <w:t>  </w:t>
      </w:r>
      <w:r w:rsidR="00291525">
        <w:rPr>
          <w:rFonts w:ascii="Arial" w:eastAsia="Times New Roman" w:hAnsi="Arial" w:cs="Arial"/>
          <w:sz w:val="24"/>
          <w:szCs w:val="24"/>
          <w:lang w:eastAsia="ru-RU"/>
        </w:rPr>
        <w:t xml:space="preserve">                                    </w:t>
      </w:r>
      <w:r w:rsidRPr="00291525">
        <w:rPr>
          <w:rFonts w:ascii="Arial" w:eastAsia="Times New Roman" w:hAnsi="Arial" w:cs="Arial"/>
          <w:b/>
          <w:i/>
          <w:sz w:val="24"/>
          <w:szCs w:val="24"/>
          <w:lang w:eastAsia="ru-RU"/>
        </w:rPr>
        <w:t>     Не существует сколько-нибудь достоверных тестов</w:t>
      </w:r>
    </w:p>
    <w:p w:rsidR="00077C6A" w:rsidRPr="00291525" w:rsidRDefault="00077C6A" w:rsidP="00077C6A">
      <w:pPr>
        <w:spacing w:after="0" w:line="240" w:lineRule="auto"/>
        <w:jc w:val="right"/>
        <w:rPr>
          <w:rFonts w:ascii="Arial" w:eastAsia="Times New Roman" w:hAnsi="Arial" w:cs="Arial"/>
          <w:b/>
          <w:i/>
          <w:sz w:val="24"/>
          <w:szCs w:val="24"/>
          <w:lang w:eastAsia="ru-RU"/>
        </w:rPr>
      </w:pPr>
      <w:r w:rsidRPr="00291525">
        <w:rPr>
          <w:rFonts w:ascii="Arial" w:eastAsia="Times New Roman" w:hAnsi="Arial" w:cs="Arial"/>
          <w:b/>
          <w:i/>
          <w:sz w:val="24"/>
          <w:szCs w:val="24"/>
          <w:lang w:eastAsia="ru-RU"/>
        </w:rPr>
        <w:t> </w:t>
      </w:r>
      <w:proofErr w:type="gramStart"/>
      <w:r w:rsidRPr="00291525">
        <w:rPr>
          <w:rFonts w:ascii="Arial" w:eastAsia="Times New Roman" w:hAnsi="Arial" w:cs="Arial"/>
          <w:b/>
          <w:i/>
          <w:sz w:val="24"/>
          <w:szCs w:val="24"/>
          <w:lang w:eastAsia="ru-RU"/>
        </w:rPr>
        <w:t>на</w:t>
      </w:r>
      <w:proofErr w:type="gramEnd"/>
      <w:r w:rsidRPr="00291525">
        <w:rPr>
          <w:rFonts w:ascii="Arial" w:eastAsia="Times New Roman" w:hAnsi="Arial" w:cs="Arial"/>
          <w:b/>
          <w:i/>
          <w:sz w:val="24"/>
          <w:szCs w:val="24"/>
          <w:lang w:eastAsia="ru-RU"/>
        </w:rPr>
        <w:t xml:space="preserve">   одаренность,  кроме тех, которые проявляются </w:t>
      </w:r>
    </w:p>
    <w:p w:rsidR="00077C6A" w:rsidRPr="00291525" w:rsidRDefault="00077C6A" w:rsidP="00077C6A">
      <w:pPr>
        <w:spacing w:after="0" w:line="240" w:lineRule="auto"/>
        <w:jc w:val="right"/>
        <w:rPr>
          <w:rFonts w:ascii="Arial" w:eastAsia="Times New Roman" w:hAnsi="Arial" w:cs="Arial"/>
          <w:b/>
          <w:i/>
          <w:sz w:val="24"/>
          <w:szCs w:val="24"/>
          <w:lang w:eastAsia="ru-RU"/>
        </w:rPr>
      </w:pPr>
      <w:proofErr w:type="gramStart"/>
      <w:r w:rsidRPr="00291525">
        <w:rPr>
          <w:rFonts w:ascii="Arial" w:eastAsia="Times New Roman" w:hAnsi="Arial" w:cs="Arial"/>
          <w:b/>
          <w:i/>
          <w:sz w:val="24"/>
          <w:szCs w:val="24"/>
          <w:lang w:eastAsia="ru-RU"/>
        </w:rPr>
        <w:t>в  результате</w:t>
      </w:r>
      <w:proofErr w:type="gramEnd"/>
      <w:r w:rsidRPr="00291525">
        <w:rPr>
          <w:rFonts w:ascii="Arial" w:eastAsia="Times New Roman" w:hAnsi="Arial" w:cs="Arial"/>
          <w:b/>
          <w:i/>
          <w:sz w:val="24"/>
          <w:szCs w:val="24"/>
          <w:lang w:eastAsia="ru-RU"/>
        </w:rPr>
        <w:t>  активного  участия  хотя  бы в самой</w:t>
      </w:r>
    </w:p>
    <w:p w:rsidR="00077C6A" w:rsidRPr="00291525" w:rsidRDefault="00077C6A" w:rsidP="00077C6A">
      <w:pPr>
        <w:spacing w:after="0" w:line="240" w:lineRule="auto"/>
        <w:jc w:val="right"/>
        <w:rPr>
          <w:rFonts w:ascii="Arial" w:eastAsia="Times New Roman" w:hAnsi="Arial" w:cs="Arial"/>
          <w:b/>
          <w:i/>
          <w:sz w:val="24"/>
          <w:szCs w:val="24"/>
          <w:lang w:eastAsia="ru-RU"/>
        </w:rPr>
      </w:pPr>
      <w:r w:rsidRPr="00291525">
        <w:rPr>
          <w:rFonts w:ascii="Arial" w:eastAsia="Times New Roman" w:hAnsi="Arial" w:cs="Arial"/>
          <w:b/>
          <w:i/>
          <w:sz w:val="24"/>
          <w:szCs w:val="24"/>
          <w:lang w:eastAsia="ru-RU"/>
        </w:rPr>
        <w:t> </w:t>
      </w:r>
      <w:proofErr w:type="gramStart"/>
      <w:r w:rsidRPr="00291525">
        <w:rPr>
          <w:rFonts w:ascii="Arial" w:eastAsia="Times New Roman" w:hAnsi="Arial" w:cs="Arial"/>
          <w:b/>
          <w:i/>
          <w:sz w:val="24"/>
          <w:szCs w:val="24"/>
          <w:lang w:eastAsia="ru-RU"/>
        </w:rPr>
        <w:t>маленькой</w:t>
      </w:r>
      <w:proofErr w:type="gramEnd"/>
      <w:r w:rsidRPr="00291525">
        <w:rPr>
          <w:rFonts w:ascii="Arial" w:eastAsia="Times New Roman" w:hAnsi="Arial" w:cs="Arial"/>
          <w:b/>
          <w:i/>
          <w:sz w:val="24"/>
          <w:szCs w:val="24"/>
          <w:lang w:eastAsia="ru-RU"/>
        </w:rPr>
        <w:t>   поисковой  исследовательской работе.</w:t>
      </w:r>
    </w:p>
    <w:p w:rsidR="00147189" w:rsidRDefault="00077C6A" w:rsidP="00077C6A">
      <w:pPr>
        <w:jc w:val="right"/>
        <w:rPr>
          <w:rFonts w:ascii="Arial" w:eastAsia="Times New Roman" w:hAnsi="Arial" w:cs="Arial"/>
          <w:sz w:val="24"/>
          <w:szCs w:val="24"/>
          <w:lang w:eastAsia="ru-RU"/>
        </w:rPr>
      </w:pPr>
      <w:r w:rsidRPr="00291525">
        <w:rPr>
          <w:rFonts w:ascii="Arial" w:eastAsia="Times New Roman" w:hAnsi="Arial" w:cs="Arial"/>
          <w:b/>
          <w:i/>
          <w:sz w:val="24"/>
          <w:szCs w:val="24"/>
          <w:lang w:eastAsia="ru-RU"/>
        </w:rPr>
        <w:t> А.Н. Колмогоров</w:t>
      </w:r>
    </w:p>
    <w:p w:rsidR="00291525" w:rsidRPr="00291525" w:rsidRDefault="00291525" w:rsidP="00233517">
      <w:pPr>
        <w:spacing w:line="240" w:lineRule="auto"/>
        <w:ind w:firstLine="708"/>
        <w:jc w:val="both"/>
        <w:rPr>
          <w:rFonts w:ascii="Arial" w:eastAsia="Times New Roman" w:hAnsi="Arial" w:cs="Arial"/>
          <w:sz w:val="24"/>
          <w:szCs w:val="24"/>
          <w:lang w:eastAsia="ru-RU"/>
        </w:rPr>
      </w:pPr>
      <w:r w:rsidRPr="00291525">
        <w:rPr>
          <w:rFonts w:ascii="Arial" w:eastAsia="Times New Roman" w:hAnsi="Arial" w:cs="Arial"/>
          <w:sz w:val="24"/>
          <w:szCs w:val="24"/>
          <w:lang w:eastAsia="ru-RU"/>
        </w:rPr>
        <w:t>Современное обучение требует продуманной организации самостоятельной работы учащихся, обеспечивающей успешное овладение программным материалом и навыками творческой деят</w:t>
      </w:r>
      <w:r>
        <w:rPr>
          <w:rFonts w:ascii="Arial" w:eastAsia="Times New Roman" w:hAnsi="Arial" w:cs="Arial"/>
          <w:sz w:val="24"/>
          <w:szCs w:val="24"/>
          <w:lang w:eastAsia="ru-RU"/>
        </w:rPr>
        <w:t xml:space="preserve">ельности. Поэтому особо важное </w:t>
      </w:r>
      <w:r w:rsidRPr="00291525">
        <w:rPr>
          <w:rFonts w:ascii="Arial" w:eastAsia="Times New Roman" w:hAnsi="Arial" w:cs="Arial"/>
          <w:sz w:val="24"/>
          <w:szCs w:val="24"/>
          <w:lang w:eastAsia="ru-RU"/>
        </w:rPr>
        <w:t>значение приобретает научно-исследовател</w:t>
      </w:r>
      <w:r>
        <w:rPr>
          <w:rFonts w:ascii="Arial" w:eastAsia="Times New Roman" w:hAnsi="Arial" w:cs="Arial"/>
          <w:sz w:val="24"/>
          <w:szCs w:val="24"/>
          <w:lang w:eastAsia="ru-RU"/>
        </w:rPr>
        <w:t xml:space="preserve">ьская деятельность школьников. </w:t>
      </w:r>
      <w:r w:rsidRPr="00291525">
        <w:rPr>
          <w:rFonts w:ascii="Arial" w:eastAsia="Times New Roman" w:hAnsi="Arial" w:cs="Arial"/>
          <w:sz w:val="24"/>
          <w:szCs w:val="24"/>
          <w:lang w:eastAsia="ru-RU"/>
        </w:rPr>
        <w:t>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w:t>
      </w:r>
      <w:r>
        <w:rPr>
          <w:rFonts w:ascii="Arial" w:eastAsia="Times New Roman" w:hAnsi="Arial" w:cs="Arial"/>
          <w:sz w:val="24"/>
          <w:szCs w:val="24"/>
          <w:lang w:eastAsia="ru-RU"/>
        </w:rPr>
        <w:t xml:space="preserve">я возникающих в жизни проблем - </w:t>
      </w:r>
      <w:r w:rsidRPr="00291525">
        <w:rPr>
          <w:rFonts w:ascii="Arial" w:eastAsia="Times New Roman" w:hAnsi="Arial" w:cs="Arial"/>
          <w:sz w:val="24"/>
          <w:szCs w:val="24"/>
          <w:lang w:eastAsia="ru-RU"/>
        </w:rPr>
        <w:t>профессиональной деятельности, самоопределения, повседневной жизни.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Педагогическая общественность должна осознать проектную и исследовательскую деятельность обучающихся как</w:t>
      </w:r>
      <w:r>
        <w:rPr>
          <w:rFonts w:ascii="Arial" w:eastAsia="Times New Roman" w:hAnsi="Arial" w:cs="Arial"/>
          <w:sz w:val="24"/>
          <w:szCs w:val="24"/>
          <w:lang w:eastAsia="ru-RU"/>
        </w:rPr>
        <w:t xml:space="preserve"> неотъемлемую часть образования</w:t>
      </w:r>
      <w:r w:rsidRPr="00291525">
        <w:rPr>
          <w:rFonts w:ascii="Arial" w:eastAsia="Times New Roman" w:hAnsi="Arial" w:cs="Arial"/>
          <w:sz w:val="24"/>
          <w:szCs w:val="24"/>
          <w:lang w:eastAsia="ru-RU"/>
        </w:rPr>
        <w:t>.</w:t>
      </w:r>
    </w:p>
    <w:p w:rsidR="00291525" w:rsidRPr="00291525" w:rsidRDefault="00291525" w:rsidP="00233517">
      <w:pPr>
        <w:spacing w:line="240" w:lineRule="auto"/>
        <w:ind w:firstLine="708"/>
        <w:jc w:val="both"/>
        <w:rPr>
          <w:rFonts w:ascii="Arial" w:eastAsia="Times New Roman" w:hAnsi="Arial" w:cs="Arial"/>
          <w:sz w:val="24"/>
          <w:szCs w:val="24"/>
          <w:lang w:eastAsia="ru-RU"/>
        </w:rPr>
      </w:pPr>
      <w:r w:rsidRPr="00291525">
        <w:rPr>
          <w:rFonts w:ascii="Arial" w:eastAsia="Times New Roman" w:hAnsi="Arial" w:cs="Arial"/>
          <w:b/>
          <w:sz w:val="24"/>
          <w:szCs w:val="24"/>
          <w:lang w:eastAsia="ru-RU"/>
        </w:rPr>
        <w:t>Цель программы:</w:t>
      </w:r>
      <w:r w:rsidRPr="00291525">
        <w:rPr>
          <w:rFonts w:ascii="Arial" w:eastAsia="Times New Roman" w:hAnsi="Arial" w:cs="Arial"/>
          <w:sz w:val="24"/>
          <w:szCs w:val="24"/>
          <w:lang w:eastAsia="ru-RU"/>
        </w:rPr>
        <w:t xml:space="preserve"> оказать методическую поддержку учащимся при проведении исследовательских работ и подготовке выступлений (презентаций) на различных научно-практических конференциях и конкурсах школьников. </w:t>
      </w:r>
    </w:p>
    <w:p w:rsidR="00291525" w:rsidRPr="00291525" w:rsidRDefault="00291525" w:rsidP="00233517">
      <w:pPr>
        <w:spacing w:line="240" w:lineRule="auto"/>
        <w:ind w:firstLine="708"/>
        <w:jc w:val="both"/>
        <w:rPr>
          <w:rFonts w:ascii="Arial" w:eastAsia="Times New Roman" w:hAnsi="Arial" w:cs="Arial"/>
          <w:sz w:val="24"/>
          <w:szCs w:val="24"/>
          <w:lang w:eastAsia="ru-RU"/>
        </w:rPr>
      </w:pPr>
      <w:r w:rsidRPr="00233517">
        <w:rPr>
          <w:rFonts w:ascii="Arial" w:eastAsia="Times New Roman" w:hAnsi="Arial" w:cs="Arial"/>
          <w:b/>
          <w:sz w:val="24"/>
          <w:szCs w:val="24"/>
          <w:lang w:eastAsia="ru-RU"/>
        </w:rPr>
        <w:t>Продолжительность программы:</w:t>
      </w:r>
      <w:r w:rsidR="00233517">
        <w:rPr>
          <w:rFonts w:ascii="Arial" w:eastAsia="Times New Roman" w:hAnsi="Arial" w:cs="Arial"/>
          <w:sz w:val="24"/>
          <w:szCs w:val="24"/>
          <w:lang w:eastAsia="ru-RU"/>
        </w:rPr>
        <w:t xml:space="preserve"> </w:t>
      </w:r>
      <w:proofErr w:type="gramStart"/>
      <w:r w:rsidR="00233517">
        <w:rPr>
          <w:rFonts w:ascii="Arial" w:eastAsia="Times New Roman" w:hAnsi="Arial" w:cs="Arial"/>
          <w:sz w:val="24"/>
          <w:szCs w:val="24"/>
          <w:lang w:eastAsia="ru-RU"/>
        </w:rPr>
        <w:t>программа  рассчитана</w:t>
      </w:r>
      <w:proofErr w:type="gramEnd"/>
      <w:r w:rsidR="00233517">
        <w:rPr>
          <w:rFonts w:ascii="Arial" w:eastAsia="Times New Roman" w:hAnsi="Arial" w:cs="Arial"/>
          <w:sz w:val="24"/>
          <w:szCs w:val="24"/>
          <w:lang w:eastAsia="ru-RU"/>
        </w:rPr>
        <w:t xml:space="preserve">  на 144 часа</w:t>
      </w:r>
      <w:r w:rsidRPr="00291525">
        <w:rPr>
          <w:rFonts w:ascii="Arial" w:eastAsia="Times New Roman" w:hAnsi="Arial" w:cs="Arial"/>
          <w:sz w:val="24"/>
          <w:szCs w:val="24"/>
          <w:lang w:eastAsia="ru-RU"/>
        </w:rPr>
        <w:t xml:space="preserve">. Содержание </w:t>
      </w:r>
      <w:proofErr w:type="gramStart"/>
      <w:r w:rsidRPr="00291525">
        <w:rPr>
          <w:rFonts w:ascii="Arial" w:eastAsia="Times New Roman" w:hAnsi="Arial" w:cs="Arial"/>
          <w:sz w:val="24"/>
          <w:szCs w:val="24"/>
          <w:lang w:eastAsia="ru-RU"/>
        </w:rPr>
        <w:t>программы  охватывает</w:t>
      </w:r>
      <w:proofErr w:type="gramEnd"/>
      <w:r w:rsidRPr="00291525">
        <w:rPr>
          <w:rFonts w:ascii="Arial" w:eastAsia="Times New Roman" w:hAnsi="Arial" w:cs="Arial"/>
          <w:sz w:val="24"/>
          <w:szCs w:val="24"/>
          <w:lang w:eastAsia="ru-RU"/>
        </w:rPr>
        <w:t xml:space="preserve"> весь процесс научного исследования и в целях сохранения логики его изучения разделен на пять частей.</w:t>
      </w:r>
    </w:p>
    <w:p w:rsidR="00291525" w:rsidRPr="00291525" w:rsidRDefault="00291525" w:rsidP="00233517">
      <w:pPr>
        <w:spacing w:line="240" w:lineRule="auto"/>
        <w:ind w:firstLine="708"/>
        <w:jc w:val="both"/>
        <w:rPr>
          <w:rFonts w:ascii="Arial" w:eastAsia="Times New Roman" w:hAnsi="Arial" w:cs="Arial"/>
          <w:sz w:val="24"/>
          <w:szCs w:val="24"/>
          <w:lang w:eastAsia="ru-RU"/>
        </w:rPr>
      </w:pPr>
      <w:r w:rsidRPr="00233517">
        <w:rPr>
          <w:rFonts w:ascii="Arial" w:eastAsia="Times New Roman" w:hAnsi="Arial" w:cs="Arial"/>
          <w:i/>
          <w:sz w:val="24"/>
          <w:szCs w:val="24"/>
          <w:lang w:eastAsia="ru-RU"/>
        </w:rPr>
        <w:t>Во</w:t>
      </w:r>
      <w:r w:rsidRPr="00291525">
        <w:rPr>
          <w:rFonts w:ascii="Arial" w:eastAsia="Times New Roman" w:hAnsi="Arial" w:cs="Arial"/>
          <w:sz w:val="24"/>
          <w:szCs w:val="24"/>
          <w:lang w:eastAsia="ru-RU"/>
        </w:rPr>
        <w:t xml:space="preserve"> </w:t>
      </w:r>
      <w:r w:rsidRPr="00233517">
        <w:rPr>
          <w:rFonts w:ascii="Arial" w:eastAsia="Times New Roman" w:hAnsi="Arial" w:cs="Arial"/>
          <w:i/>
          <w:sz w:val="24"/>
          <w:szCs w:val="24"/>
          <w:lang w:eastAsia="ru-RU"/>
        </w:rPr>
        <w:t>«Введении»</w:t>
      </w:r>
      <w:r w:rsidRPr="00291525">
        <w:rPr>
          <w:rFonts w:ascii="Arial" w:eastAsia="Times New Roman" w:hAnsi="Arial" w:cs="Arial"/>
          <w:sz w:val="24"/>
          <w:szCs w:val="24"/>
          <w:lang w:eastAsia="ru-RU"/>
        </w:rPr>
        <w:t xml:space="preserve"> рассматриваются основные виды исследовательских работ.</w:t>
      </w:r>
    </w:p>
    <w:p w:rsidR="00291525" w:rsidRPr="00291525" w:rsidRDefault="00291525" w:rsidP="00233517">
      <w:pPr>
        <w:spacing w:line="240" w:lineRule="auto"/>
        <w:ind w:firstLine="708"/>
        <w:jc w:val="both"/>
        <w:rPr>
          <w:rFonts w:ascii="Arial" w:eastAsia="Times New Roman" w:hAnsi="Arial" w:cs="Arial"/>
          <w:sz w:val="24"/>
          <w:szCs w:val="24"/>
          <w:lang w:eastAsia="ru-RU"/>
        </w:rPr>
      </w:pPr>
      <w:r w:rsidRPr="00233517">
        <w:rPr>
          <w:rFonts w:ascii="Arial" w:eastAsia="Times New Roman" w:hAnsi="Arial" w:cs="Arial"/>
          <w:i/>
          <w:sz w:val="24"/>
          <w:szCs w:val="24"/>
          <w:lang w:eastAsia="ru-RU"/>
        </w:rPr>
        <w:t>Вторая часть курса</w:t>
      </w:r>
      <w:r w:rsidRPr="00291525">
        <w:rPr>
          <w:rFonts w:ascii="Arial" w:eastAsia="Times New Roman" w:hAnsi="Arial" w:cs="Arial"/>
          <w:sz w:val="24"/>
          <w:szCs w:val="24"/>
          <w:lang w:eastAsia="ru-RU"/>
        </w:rPr>
        <w:t xml:space="preserve"> </w:t>
      </w:r>
      <w:r w:rsidRPr="00233517">
        <w:rPr>
          <w:rFonts w:ascii="Arial" w:eastAsia="Times New Roman" w:hAnsi="Arial" w:cs="Arial"/>
          <w:i/>
          <w:sz w:val="24"/>
          <w:szCs w:val="24"/>
          <w:lang w:eastAsia="ru-RU"/>
        </w:rPr>
        <w:t>«Методология научного творчества»</w:t>
      </w:r>
      <w:r w:rsidRPr="00291525">
        <w:rPr>
          <w:rFonts w:ascii="Arial" w:eastAsia="Times New Roman" w:hAnsi="Arial" w:cs="Arial"/>
          <w:sz w:val="24"/>
          <w:szCs w:val="24"/>
          <w:lang w:eastAsia="ru-RU"/>
        </w:rPr>
        <w:t xml:space="preserve"> является исходной теоретической базой для последующей работы. Она включает изучение основных понятий научно-исследовательской работы, общей схемы научного исследования, методов научного познания, способов применения логических законов и правил, методов поиска информации.</w:t>
      </w:r>
    </w:p>
    <w:p w:rsidR="00233517" w:rsidRPr="00233517" w:rsidRDefault="00291525" w:rsidP="00233517">
      <w:pPr>
        <w:pStyle w:val="a3"/>
        <w:ind w:firstLine="708"/>
        <w:jc w:val="both"/>
        <w:rPr>
          <w:rFonts w:ascii="Arial" w:hAnsi="Arial" w:cs="Arial"/>
          <w:sz w:val="24"/>
          <w:szCs w:val="24"/>
          <w:lang w:eastAsia="ru-RU"/>
        </w:rPr>
      </w:pPr>
      <w:r w:rsidRPr="00233517">
        <w:rPr>
          <w:rFonts w:ascii="Arial" w:hAnsi="Arial" w:cs="Arial"/>
          <w:i/>
          <w:sz w:val="24"/>
          <w:szCs w:val="24"/>
          <w:lang w:eastAsia="ru-RU"/>
        </w:rPr>
        <w:t>В третьей части</w:t>
      </w:r>
      <w:r w:rsidRPr="00233517">
        <w:rPr>
          <w:rFonts w:ascii="Arial" w:hAnsi="Arial" w:cs="Arial"/>
          <w:sz w:val="24"/>
          <w:szCs w:val="24"/>
          <w:lang w:eastAsia="ru-RU"/>
        </w:rPr>
        <w:t xml:space="preserve"> рассматриваются этапы работы в рамках научного </w:t>
      </w:r>
      <w:r w:rsidR="00233517">
        <w:rPr>
          <w:rFonts w:ascii="Arial" w:hAnsi="Arial" w:cs="Arial"/>
          <w:sz w:val="24"/>
          <w:szCs w:val="24"/>
          <w:lang w:eastAsia="ru-RU"/>
        </w:rPr>
        <w:t>и</w:t>
      </w:r>
      <w:r w:rsidRPr="00233517">
        <w:rPr>
          <w:rFonts w:ascii="Arial" w:hAnsi="Arial" w:cs="Arial"/>
          <w:sz w:val="24"/>
          <w:szCs w:val="24"/>
          <w:lang w:eastAsia="ru-RU"/>
        </w:rPr>
        <w:t xml:space="preserve">сследования: </w:t>
      </w:r>
    </w:p>
    <w:p w:rsidR="00291525" w:rsidRPr="00233517" w:rsidRDefault="00291525" w:rsidP="00233517">
      <w:pPr>
        <w:pStyle w:val="a3"/>
        <w:rPr>
          <w:rFonts w:ascii="Arial" w:hAnsi="Arial" w:cs="Arial"/>
          <w:sz w:val="24"/>
          <w:szCs w:val="24"/>
          <w:lang w:eastAsia="ru-RU"/>
        </w:rPr>
      </w:pPr>
      <w:r w:rsidRPr="00233517">
        <w:rPr>
          <w:rFonts w:ascii="Arial" w:hAnsi="Arial" w:cs="Arial"/>
          <w:sz w:val="24"/>
          <w:szCs w:val="24"/>
          <w:lang w:eastAsia="ru-RU"/>
        </w:rPr>
        <w:t>• выбор темы;</w:t>
      </w:r>
    </w:p>
    <w:p w:rsidR="00291525" w:rsidRPr="00233517" w:rsidRDefault="00291525" w:rsidP="00233517">
      <w:pPr>
        <w:pStyle w:val="a3"/>
        <w:rPr>
          <w:rFonts w:ascii="Arial" w:hAnsi="Arial" w:cs="Arial"/>
          <w:sz w:val="24"/>
          <w:szCs w:val="24"/>
          <w:lang w:eastAsia="ru-RU"/>
        </w:rPr>
      </w:pPr>
      <w:r w:rsidRPr="00233517">
        <w:rPr>
          <w:rFonts w:ascii="Arial" w:hAnsi="Arial" w:cs="Arial"/>
          <w:sz w:val="24"/>
          <w:szCs w:val="24"/>
          <w:lang w:eastAsia="ru-RU"/>
        </w:rPr>
        <w:t>• составление плана исследовательской деятельности;</w:t>
      </w:r>
    </w:p>
    <w:p w:rsidR="00291525" w:rsidRPr="00233517" w:rsidRDefault="00291525" w:rsidP="00233517">
      <w:pPr>
        <w:pStyle w:val="a3"/>
        <w:rPr>
          <w:rFonts w:ascii="Arial" w:hAnsi="Arial" w:cs="Arial"/>
          <w:sz w:val="24"/>
          <w:szCs w:val="24"/>
          <w:lang w:eastAsia="ru-RU"/>
        </w:rPr>
      </w:pPr>
      <w:r w:rsidRPr="00233517">
        <w:rPr>
          <w:rFonts w:ascii="Arial" w:hAnsi="Arial" w:cs="Arial"/>
          <w:sz w:val="24"/>
          <w:szCs w:val="24"/>
          <w:lang w:eastAsia="ru-RU"/>
        </w:rPr>
        <w:t>• изучение литературы по избранной теме;</w:t>
      </w:r>
    </w:p>
    <w:p w:rsidR="00291525" w:rsidRPr="00233517" w:rsidRDefault="00291525" w:rsidP="00233517">
      <w:pPr>
        <w:pStyle w:val="a3"/>
        <w:rPr>
          <w:rFonts w:ascii="Arial" w:hAnsi="Arial" w:cs="Arial"/>
          <w:sz w:val="24"/>
          <w:szCs w:val="24"/>
          <w:lang w:eastAsia="ru-RU"/>
        </w:rPr>
      </w:pPr>
      <w:r w:rsidRPr="00233517">
        <w:rPr>
          <w:rFonts w:ascii="Arial" w:hAnsi="Arial" w:cs="Arial"/>
          <w:sz w:val="24"/>
          <w:szCs w:val="24"/>
          <w:lang w:eastAsia="ru-RU"/>
        </w:rPr>
        <w:t>• работа с понятийным аппаратом;</w:t>
      </w:r>
    </w:p>
    <w:p w:rsidR="00291525" w:rsidRPr="00233517" w:rsidRDefault="00291525" w:rsidP="00233517">
      <w:pPr>
        <w:pStyle w:val="a3"/>
        <w:rPr>
          <w:rFonts w:ascii="Arial" w:hAnsi="Arial" w:cs="Arial"/>
          <w:sz w:val="24"/>
          <w:szCs w:val="24"/>
          <w:lang w:eastAsia="ru-RU"/>
        </w:rPr>
      </w:pPr>
      <w:r w:rsidRPr="00233517">
        <w:rPr>
          <w:rFonts w:ascii="Arial" w:hAnsi="Arial" w:cs="Arial"/>
          <w:sz w:val="24"/>
          <w:szCs w:val="24"/>
          <w:lang w:eastAsia="ru-RU"/>
        </w:rPr>
        <w:t>• опытно-экспериментальная деятельность.</w:t>
      </w:r>
    </w:p>
    <w:p w:rsidR="00233517" w:rsidRDefault="00233517" w:rsidP="00233517">
      <w:pPr>
        <w:pStyle w:val="a3"/>
        <w:ind w:firstLine="708"/>
        <w:rPr>
          <w:rFonts w:ascii="Arial" w:hAnsi="Arial" w:cs="Arial"/>
          <w:i/>
          <w:sz w:val="24"/>
          <w:szCs w:val="24"/>
          <w:lang w:eastAsia="ru-RU"/>
        </w:rPr>
      </w:pPr>
    </w:p>
    <w:p w:rsidR="00291525" w:rsidRPr="00233517" w:rsidRDefault="00291525" w:rsidP="00233517">
      <w:pPr>
        <w:pStyle w:val="a3"/>
        <w:ind w:firstLine="708"/>
        <w:jc w:val="both"/>
        <w:rPr>
          <w:rFonts w:ascii="Arial" w:hAnsi="Arial" w:cs="Arial"/>
          <w:sz w:val="24"/>
          <w:szCs w:val="24"/>
          <w:lang w:eastAsia="ru-RU"/>
        </w:rPr>
      </w:pPr>
      <w:r w:rsidRPr="00233517">
        <w:rPr>
          <w:rFonts w:ascii="Arial" w:hAnsi="Arial" w:cs="Arial"/>
          <w:i/>
          <w:sz w:val="24"/>
          <w:szCs w:val="24"/>
          <w:lang w:eastAsia="ru-RU"/>
        </w:rPr>
        <w:t>Четвертая часть курса</w:t>
      </w:r>
      <w:r w:rsidRPr="00233517">
        <w:rPr>
          <w:rFonts w:ascii="Arial" w:hAnsi="Arial" w:cs="Arial"/>
          <w:sz w:val="24"/>
          <w:szCs w:val="24"/>
          <w:lang w:eastAsia="ru-RU"/>
        </w:rPr>
        <w:t xml:space="preserve"> посвящена оформлению исследовательской работы.</w:t>
      </w:r>
    </w:p>
    <w:p w:rsidR="00233517" w:rsidRDefault="00233517" w:rsidP="00233517">
      <w:pPr>
        <w:pStyle w:val="a3"/>
        <w:ind w:firstLine="708"/>
        <w:jc w:val="both"/>
        <w:rPr>
          <w:rFonts w:ascii="Arial" w:hAnsi="Arial" w:cs="Arial"/>
          <w:i/>
          <w:sz w:val="24"/>
          <w:szCs w:val="24"/>
          <w:lang w:eastAsia="ru-RU"/>
        </w:rPr>
      </w:pPr>
    </w:p>
    <w:p w:rsidR="00291525" w:rsidRPr="00233517" w:rsidRDefault="00291525" w:rsidP="00233517">
      <w:pPr>
        <w:pStyle w:val="a3"/>
        <w:ind w:firstLine="708"/>
        <w:jc w:val="both"/>
        <w:rPr>
          <w:rFonts w:ascii="Arial" w:hAnsi="Arial" w:cs="Arial"/>
          <w:sz w:val="24"/>
          <w:szCs w:val="24"/>
          <w:lang w:eastAsia="ru-RU"/>
        </w:rPr>
      </w:pPr>
      <w:r w:rsidRPr="00233517">
        <w:rPr>
          <w:rFonts w:ascii="Arial" w:hAnsi="Arial" w:cs="Arial"/>
          <w:i/>
          <w:sz w:val="24"/>
          <w:szCs w:val="24"/>
          <w:lang w:eastAsia="ru-RU"/>
        </w:rPr>
        <w:t>В заключительной части</w:t>
      </w:r>
      <w:r w:rsidRPr="00233517">
        <w:rPr>
          <w:rFonts w:ascii="Arial" w:hAnsi="Arial" w:cs="Arial"/>
          <w:sz w:val="24"/>
          <w:szCs w:val="24"/>
          <w:lang w:eastAsia="ru-RU"/>
        </w:rPr>
        <w:t xml:space="preserve"> содержатся рекомендации по представлению результатов исследовательской работы в ходе процедуры ее защиты.</w:t>
      </w:r>
    </w:p>
    <w:p w:rsidR="00291525" w:rsidRPr="00233517" w:rsidRDefault="00291525" w:rsidP="00233517">
      <w:pPr>
        <w:pStyle w:val="a3"/>
        <w:ind w:firstLine="708"/>
        <w:jc w:val="both"/>
        <w:rPr>
          <w:rFonts w:ascii="Arial" w:hAnsi="Arial" w:cs="Arial"/>
          <w:sz w:val="24"/>
          <w:szCs w:val="24"/>
          <w:lang w:eastAsia="ru-RU"/>
        </w:rPr>
      </w:pPr>
      <w:proofErr w:type="gramStart"/>
      <w:r w:rsidRPr="00233517">
        <w:rPr>
          <w:rFonts w:ascii="Arial" w:hAnsi="Arial" w:cs="Arial"/>
          <w:sz w:val="24"/>
          <w:szCs w:val="24"/>
          <w:lang w:eastAsia="ru-RU"/>
        </w:rPr>
        <w:lastRenderedPageBreak/>
        <w:t>Программа  предполагает</w:t>
      </w:r>
      <w:proofErr w:type="gramEnd"/>
      <w:r w:rsidRPr="00233517">
        <w:rPr>
          <w:rFonts w:ascii="Arial" w:hAnsi="Arial" w:cs="Arial"/>
          <w:sz w:val="24"/>
          <w:szCs w:val="24"/>
          <w:lang w:eastAsia="ru-RU"/>
        </w:rPr>
        <w:t xml:space="preserve"> как теоретические, так и практические занятия.</w:t>
      </w:r>
    </w:p>
    <w:p w:rsidR="00233517" w:rsidRDefault="00233517" w:rsidP="00233517">
      <w:pPr>
        <w:pStyle w:val="a3"/>
        <w:rPr>
          <w:rFonts w:ascii="Arial" w:hAnsi="Arial" w:cs="Arial"/>
          <w:sz w:val="24"/>
          <w:szCs w:val="24"/>
          <w:lang w:eastAsia="ru-RU"/>
        </w:rPr>
      </w:pPr>
    </w:p>
    <w:p w:rsidR="00291525" w:rsidRPr="00233517" w:rsidRDefault="00291525" w:rsidP="00233517">
      <w:pPr>
        <w:pStyle w:val="a3"/>
        <w:ind w:firstLine="708"/>
        <w:rPr>
          <w:rFonts w:ascii="Arial" w:hAnsi="Arial" w:cs="Arial"/>
          <w:b/>
          <w:i/>
          <w:sz w:val="24"/>
          <w:szCs w:val="24"/>
          <w:lang w:eastAsia="ru-RU"/>
        </w:rPr>
      </w:pPr>
      <w:r w:rsidRPr="00233517">
        <w:rPr>
          <w:rFonts w:ascii="Arial" w:hAnsi="Arial" w:cs="Arial"/>
          <w:sz w:val="24"/>
          <w:szCs w:val="24"/>
          <w:lang w:eastAsia="ru-RU"/>
        </w:rPr>
        <w:t xml:space="preserve">Обучение основывается на следующих педагогических </w:t>
      </w:r>
      <w:r w:rsidRPr="00233517">
        <w:rPr>
          <w:rFonts w:ascii="Arial" w:hAnsi="Arial" w:cs="Arial"/>
          <w:b/>
          <w:i/>
          <w:sz w:val="24"/>
          <w:szCs w:val="24"/>
          <w:lang w:eastAsia="ru-RU"/>
        </w:rPr>
        <w:t>принципах:</w:t>
      </w:r>
    </w:p>
    <w:p w:rsidR="00291525" w:rsidRPr="00233517" w:rsidRDefault="00233517" w:rsidP="0023351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личностно ориентированного подхода (обращение к субъектному опыту обучающегося, то есть к опыту его собственной жизнедеятельности; признание самобытности и уникальности каждого ученика);</w:t>
      </w:r>
    </w:p>
    <w:p w:rsidR="00291525" w:rsidRPr="00233517" w:rsidRDefault="00233517" w:rsidP="00233517">
      <w:pPr>
        <w:pStyle w:val="a3"/>
        <w:jc w:val="both"/>
        <w:rPr>
          <w:rFonts w:ascii="Arial" w:hAnsi="Arial" w:cs="Arial"/>
          <w:sz w:val="24"/>
          <w:szCs w:val="24"/>
          <w:lang w:eastAsia="ru-RU"/>
        </w:rPr>
      </w:pPr>
      <w:r>
        <w:rPr>
          <w:rFonts w:ascii="Arial" w:hAnsi="Arial" w:cs="Arial"/>
          <w:sz w:val="24"/>
          <w:szCs w:val="24"/>
          <w:lang w:eastAsia="ru-RU"/>
        </w:rPr>
        <w:t xml:space="preserve">• </w:t>
      </w:r>
      <w:proofErr w:type="spellStart"/>
      <w:r w:rsidR="00291525" w:rsidRPr="00233517">
        <w:rPr>
          <w:rFonts w:ascii="Arial" w:hAnsi="Arial" w:cs="Arial"/>
          <w:sz w:val="24"/>
          <w:szCs w:val="24"/>
          <w:lang w:eastAsia="ru-RU"/>
        </w:rPr>
        <w:t>природосообразности</w:t>
      </w:r>
      <w:proofErr w:type="spellEnd"/>
      <w:r w:rsidR="00291525" w:rsidRPr="00233517">
        <w:rPr>
          <w:rFonts w:ascii="Arial" w:hAnsi="Arial" w:cs="Arial"/>
          <w:sz w:val="24"/>
          <w:szCs w:val="24"/>
          <w:lang w:eastAsia="ru-RU"/>
        </w:rPr>
        <w:t xml:space="preserve"> (учитывается возраст обучающегося, а также уровень его интеллектуальной подготовки, предполагающий выполнение заданий различной степени сложности);</w:t>
      </w:r>
    </w:p>
    <w:p w:rsidR="00291525" w:rsidRPr="00233517" w:rsidRDefault="00233517" w:rsidP="0023351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свободы выбора решений и самостоятельности в их реализации;</w:t>
      </w:r>
    </w:p>
    <w:p w:rsidR="00291525" w:rsidRPr="00233517" w:rsidRDefault="00233517" w:rsidP="0023351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сотрудничества и ответственности;</w:t>
      </w:r>
    </w:p>
    <w:p w:rsidR="00291525" w:rsidRPr="00233517" w:rsidRDefault="00233517" w:rsidP="0023351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сознательного усвоения учащимися учебного материала;</w:t>
      </w:r>
    </w:p>
    <w:p w:rsidR="00291525" w:rsidRPr="00233517" w:rsidRDefault="00233517" w:rsidP="0023351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систематичности, последовательности и наглядности обучения.</w:t>
      </w:r>
    </w:p>
    <w:p w:rsidR="00291525" w:rsidRPr="00233517" w:rsidRDefault="00291525" w:rsidP="00233517">
      <w:pPr>
        <w:pStyle w:val="a3"/>
        <w:rPr>
          <w:rFonts w:ascii="Arial" w:hAnsi="Arial" w:cs="Arial"/>
          <w:sz w:val="24"/>
          <w:szCs w:val="24"/>
          <w:lang w:eastAsia="ru-RU"/>
        </w:rPr>
      </w:pPr>
    </w:p>
    <w:p w:rsidR="00291525" w:rsidRPr="00233517" w:rsidRDefault="00291525" w:rsidP="00233517">
      <w:pPr>
        <w:pStyle w:val="a3"/>
        <w:ind w:firstLine="708"/>
        <w:jc w:val="both"/>
        <w:rPr>
          <w:rFonts w:ascii="Arial" w:hAnsi="Arial" w:cs="Arial"/>
          <w:sz w:val="24"/>
          <w:szCs w:val="24"/>
          <w:lang w:eastAsia="ru-RU"/>
        </w:rPr>
      </w:pPr>
      <w:r w:rsidRPr="00233517">
        <w:rPr>
          <w:rFonts w:ascii="Arial" w:hAnsi="Arial" w:cs="Arial"/>
          <w:sz w:val="24"/>
          <w:szCs w:val="24"/>
          <w:lang w:eastAsia="ru-RU"/>
        </w:rPr>
        <w:t xml:space="preserve">В процессе обучения используются следующие </w:t>
      </w:r>
      <w:r w:rsidRPr="00233517">
        <w:rPr>
          <w:rFonts w:ascii="Arial" w:hAnsi="Arial" w:cs="Arial"/>
          <w:b/>
          <w:i/>
          <w:sz w:val="24"/>
          <w:szCs w:val="24"/>
          <w:lang w:eastAsia="ru-RU"/>
        </w:rPr>
        <w:t>методы:</w:t>
      </w:r>
      <w:r w:rsidRPr="00233517">
        <w:rPr>
          <w:rFonts w:ascii="Arial" w:hAnsi="Arial" w:cs="Arial"/>
          <w:sz w:val="24"/>
          <w:szCs w:val="24"/>
          <w:lang w:eastAsia="ru-RU"/>
        </w:rPr>
        <w:t xml:space="preserve"> объяснительно-иллюстративный, деятельностный, эвристический, исследовательский.</w:t>
      </w:r>
    </w:p>
    <w:p w:rsidR="00291525" w:rsidRPr="00291525" w:rsidRDefault="00291525" w:rsidP="00B73D97">
      <w:pPr>
        <w:spacing w:line="240" w:lineRule="auto"/>
        <w:ind w:firstLine="708"/>
        <w:jc w:val="both"/>
        <w:rPr>
          <w:rFonts w:ascii="Arial" w:eastAsia="Times New Roman" w:hAnsi="Arial" w:cs="Arial"/>
          <w:sz w:val="24"/>
          <w:szCs w:val="24"/>
          <w:lang w:eastAsia="ru-RU"/>
        </w:rPr>
      </w:pPr>
      <w:proofErr w:type="gramStart"/>
      <w:r w:rsidRPr="00291525">
        <w:rPr>
          <w:rFonts w:ascii="Arial" w:eastAsia="Times New Roman" w:hAnsi="Arial" w:cs="Arial"/>
          <w:sz w:val="24"/>
          <w:szCs w:val="24"/>
          <w:lang w:eastAsia="ru-RU"/>
        </w:rPr>
        <w:t>Программа  предусматривает</w:t>
      </w:r>
      <w:proofErr w:type="gramEnd"/>
      <w:r w:rsidRPr="00291525">
        <w:rPr>
          <w:rFonts w:ascii="Arial" w:eastAsia="Times New Roman" w:hAnsi="Arial" w:cs="Arial"/>
          <w:sz w:val="24"/>
          <w:szCs w:val="24"/>
          <w:lang w:eastAsia="ru-RU"/>
        </w:rPr>
        <w:t xml:space="preserve">  использование  фронтальной, индивидуальной, групповой </w:t>
      </w:r>
      <w:r w:rsidRPr="00233517">
        <w:rPr>
          <w:rFonts w:ascii="Arial" w:eastAsia="Times New Roman" w:hAnsi="Arial" w:cs="Arial"/>
          <w:b/>
          <w:i/>
          <w:sz w:val="24"/>
          <w:szCs w:val="24"/>
          <w:lang w:eastAsia="ru-RU"/>
        </w:rPr>
        <w:t>форм работы</w:t>
      </w:r>
      <w:r w:rsidRPr="00291525">
        <w:rPr>
          <w:rFonts w:ascii="Arial" w:eastAsia="Times New Roman" w:hAnsi="Arial" w:cs="Arial"/>
          <w:sz w:val="24"/>
          <w:szCs w:val="24"/>
          <w:lang w:eastAsia="ru-RU"/>
        </w:rPr>
        <w:t xml:space="preserve"> обучающихся.  Фронтальная форма предусматривает подачу материала всему коллективу учеников.</w:t>
      </w:r>
    </w:p>
    <w:p w:rsidR="00291525" w:rsidRPr="00291525" w:rsidRDefault="00291525" w:rsidP="00B73D97">
      <w:pPr>
        <w:spacing w:line="240" w:lineRule="auto"/>
        <w:ind w:firstLine="708"/>
        <w:jc w:val="both"/>
        <w:rPr>
          <w:rFonts w:ascii="Arial" w:eastAsia="Times New Roman" w:hAnsi="Arial" w:cs="Arial"/>
          <w:sz w:val="24"/>
          <w:szCs w:val="24"/>
          <w:lang w:eastAsia="ru-RU"/>
        </w:rPr>
      </w:pPr>
      <w:r w:rsidRPr="00291525">
        <w:rPr>
          <w:rFonts w:ascii="Arial" w:eastAsia="Times New Roman" w:hAnsi="Arial" w:cs="Arial"/>
          <w:sz w:val="24"/>
          <w:szCs w:val="24"/>
          <w:lang w:eastAsia="ru-RU"/>
        </w:rPr>
        <w:t>Индивидуальная форма предполагает самостоятельную исследовательскую работу обучающихся. В программе отводится индивидуальной работе приоритетное место.  Групповая работа позволяет ориентировать учеников на создание так называемых «творческих» пар или подгрупп с учетом их возраста и опыта исследовательской деятельности.</w:t>
      </w:r>
      <w:r w:rsidR="00233517">
        <w:rPr>
          <w:rFonts w:ascii="Arial" w:eastAsia="Times New Roman" w:hAnsi="Arial" w:cs="Arial"/>
          <w:sz w:val="24"/>
          <w:szCs w:val="24"/>
          <w:lang w:eastAsia="ru-RU"/>
        </w:rPr>
        <w:tab/>
      </w:r>
      <w:r w:rsidR="00233517">
        <w:rPr>
          <w:rFonts w:ascii="Arial" w:eastAsia="Times New Roman" w:hAnsi="Arial" w:cs="Arial"/>
          <w:sz w:val="24"/>
          <w:szCs w:val="24"/>
          <w:lang w:eastAsia="ru-RU"/>
        </w:rPr>
        <w:tab/>
      </w:r>
    </w:p>
    <w:p w:rsidR="00291525" w:rsidRPr="00291525" w:rsidRDefault="00291525" w:rsidP="00B73D97">
      <w:pPr>
        <w:spacing w:line="240" w:lineRule="auto"/>
        <w:ind w:firstLine="708"/>
        <w:jc w:val="both"/>
        <w:rPr>
          <w:rFonts w:ascii="Arial" w:eastAsia="Times New Roman" w:hAnsi="Arial" w:cs="Arial"/>
          <w:sz w:val="24"/>
          <w:szCs w:val="24"/>
          <w:lang w:eastAsia="ru-RU"/>
        </w:rPr>
      </w:pPr>
      <w:r w:rsidRPr="00291525">
        <w:rPr>
          <w:rFonts w:ascii="Arial" w:eastAsia="Times New Roman" w:hAnsi="Arial" w:cs="Arial"/>
          <w:sz w:val="24"/>
          <w:szCs w:val="24"/>
          <w:lang w:eastAsia="ru-RU"/>
        </w:rPr>
        <w:t xml:space="preserve">В процессе обучения предусматриваются следующие </w:t>
      </w:r>
      <w:r w:rsidRPr="00B73D97">
        <w:rPr>
          <w:rFonts w:ascii="Arial" w:eastAsia="Times New Roman" w:hAnsi="Arial" w:cs="Arial"/>
          <w:b/>
          <w:i/>
          <w:sz w:val="24"/>
          <w:szCs w:val="24"/>
          <w:lang w:eastAsia="ru-RU"/>
        </w:rPr>
        <w:t>формы учебных занятий:</w:t>
      </w:r>
      <w:r w:rsidRPr="00291525">
        <w:rPr>
          <w:rFonts w:ascii="Arial" w:eastAsia="Times New Roman" w:hAnsi="Arial" w:cs="Arial"/>
          <w:sz w:val="24"/>
          <w:szCs w:val="24"/>
          <w:lang w:eastAsia="ru-RU"/>
        </w:rPr>
        <w:t xml:space="preserve"> типовое занятие (сочетающее в себе объяснение и практическое упражнение), собеседование, консультация, дискуссия, практическое упражнение под руководством педагога по закреплению определенных навыков, самостоятельное исследование, защита исследования.</w:t>
      </w:r>
    </w:p>
    <w:p w:rsidR="00291525" w:rsidRPr="00B73D97" w:rsidRDefault="00291525" w:rsidP="00B73D97">
      <w:pPr>
        <w:pStyle w:val="a3"/>
        <w:ind w:firstLine="708"/>
        <w:jc w:val="both"/>
        <w:rPr>
          <w:rFonts w:ascii="Arial" w:hAnsi="Arial" w:cs="Arial"/>
          <w:b/>
          <w:i/>
          <w:sz w:val="24"/>
          <w:szCs w:val="24"/>
          <w:lang w:eastAsia="ru-RU"/>
        </w:rPr>
      </w:pPr>
      <w:r w:rsidRPr="00233517">
        <w:rPr>
          <w:rFonts w:ascii="Arial" w:hAnsi="Arial" w:cs="Arial"/>
          <w:sz w:val="24"/>
          <w:szCs w:val="24"/>
          <w:lang w:eastAsia="ru-RU"/>
        </w:rPr>
        <w:t xml:space="preserve">Процесс обучения предусматривает следующие </w:t>
      </w:r>
      <w:r w:rsidRPr="00B73D97">
        <w:rPr>
          <w:rFonts w:ascii="Arial" w:hAnsi="Arial" w:cs="Arial"/>
          <w:b/>
          <w:i/>
          <w:sz w:val="24"/>
          <w:szCs w:val="24"/>
          <w:lang w:eastAsia="ru-RU"/>
        </w:rPr>
        <w:t>виды контроля:</w:t>
      </w:r>
    </w:p>
    <w:p w:rsidR="00291525" w:rsidRPr="00233517" w:rsidRDefault="00B73D97" w:rsidP="00B73D9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вводный, который проводится перед началом работы и предназначен для закрепления знаний, умений и навыков по пройденным темам;</w:t>
      </w:r>
    </w:p>
    <w:p w:rsidR="00291525" w:rsidRPr="00233517" w:rsidRDefault="00B73D97" w:rsidP="00B73D9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текущий, проводимый в ходе в ходе учебного занятия и закрепляющий знания по данной теме. Он позволяет обучающимся усвоить последовательность исследовательских операций;</w:t>
      </w:r>
    </w:p>
    <w:p w:rsidR="00291525" w:rsidRPr="00233517" w:rsidRDefault="00B73D97" w:rsidP="00B73D97">
      <w:pPr>
        <w:pStyle w:val="a3"/>
        <w:jc w:val="both"/>
        <w:rPr>
          <w:rFonts w:ascii="Arial" w:hAnsi="Arial" w:cs="Arial"/>
          <w:sz w:val="24"/>
          <w:szCs w:val="24"/>
          <w:lang w:eastAsia="ru-RU"/>
        </w:rPr>
      </w:pPr>
      <w:r>
        <w:rPr>
          <w:rFonts w:ascii="Arial" w:hAnsi="Arial" w:cs="Arial"/>
          <w:sz w:val="24"/>
          <w:szCs w:val="24"/>
          <w:lang w:eastAsia="ru-RU"/>
        </w:rPr>
        <w:t xml:space="preserve">• </w:t>
      </w:r>
      <w:r w:rsidR="00291525" w:rsidRPr="00233517">
        <w:rPr>
          <w:rFonts w:ascii="Arial" w:hAnsi="Arial" w:cs="Arial"/>
          <w:sz w:val="24"/>
          <w:szCs w:val="24"/>
          <w:lang w:eastAsia="ru-RU"/>
        </w:rPr>
        <w:t>итоговый, проводимый после завершения всей учебной программы.</w:t>
      </w:r>
    </w:p>
    <w:p w:rsidR="00291525" w:rsidRPr="00233517" w:rsidRDefault="00291525" w:rsidP="00B73D97">
      <w:pPr>
        <w:pStyle w:val="a3"/>
        <w:ind w:firstLine="708"/>
        <w:jc w:val="both"/>
        <w:rPr>
          <w:rFonts w:ascii="Arial" w:hAnsi="Arial" w:cs="Arial"/>
          <w:sz w:val="24"/>
          <w:szCs w:val="24"/>
          <w:lang w:eastAsia="ru-RU"/>
        </w:rPr>
      </w:pPr>
      <w:r w:rsidRPr="00233517">
        <w:rPr>
          <w:rFonts w:ascii="Arial" w:hAnsi="Arial" w:cs="Arial"/>
          <w:sz w:val="24"/>
          <w:szCs w:val="24"/>
          <w:lang w:eastAsia="ru-RU"/>
        </w:rPr>
        <w:t xml:space="preserve">Контроль может осуществляться в следующих формах: защита исследовательской работы на школьной научно-практической </w:t>
      </w:r>
      <w:proofErr w:type="gramStart"/>
      <w:r w:rsidRPr="00233517">
        <w:rPr>
          <w:rFonts w:ascii="Arial" w:hAnsi="Arial" w:cs="Arial"/>
          <w:sz w:val="24"/>
          <w:szCs w:val="24"/>
          <w:lang w:eastAsia="ru-RU"/>
        </w:rPr>
        <w:t>конференции;  выступление</w:t>
      </w:r>
      <w:proofErr w:type="gramEnd"/>
      <w:r w:rsidRPr="00233517">
        <w:rPr>
          <w:rFonts w:ascii="Arial" w:hAnsi="Arial" w:cs="Arial"/>
          <w:sz w:val="24"/>
          <w:szCs w:val="24"/>
          <w:lang w:eastAsia="ru-RU"/>
        </w:rPr>
        <w:t xml:space="preserve"> на районной  научно-практической конференции; на краевой.</w:t>
      </w:r>
    </w:p>
    <w:p w:rsidR="00291525" w:rsidRPr="00233517" w:rsidRDefault="00291525" w:rsidP="00233517">
      <w:pPr>
        <w:pStyle w:val="a3"/>
        <w:rPr>
          <w:rFonts w:ascii="Arial" w:hAnsi="Arial" w:cs="Arial"/>
          <w:sz w:val="24"/>
          <w:szCs w:val="24"/>
          <w:lang w:eastAsia="ru-RU"/>
        </w:rPr>
      </w:pPr>
    </w:p>
    <w:p w:rsidR="00291525" w:rsidRPr="00233517" w:rsidRDefault="00291525" w:rsidP="00B73D97">
      <w:pPr>
        <w:pStyle w:val="a3"/>
        <w:ind w:firstLine="708"/>
        <w:jc w:val="both"/>
        <w:rPr>
          <w:rFonts w:ascii="Arial" w:hAnsi="Arial" w:cs="Arial"/>
          <w:sz w:val="24"/>
          <w:szCs w:val="24"/>
          <w:lang w:eastAsia="ru-RU"/>
        </w:rPr>
      </w:pPr>
      <w:r w:rsidRPr="00233517">
        <w:rPr>
          <w:rFonts w:ascii="Arial" w:hAnsi="Arial" w:cs="Arial"/>
          <w:sz w:val="24"/>
          <w:szCs w:val="24"/>
          <w:lang w:eastAsia="ru-RU"/>
        </w:rPr>
        <w:t xml:space="preserve">Данная </w:t>
      </w:r>
      <w:proofErr w:type="gramStart"/>
      <w:r w:rsidRPr="00233517">
        <w:rPr>
          <w:rFonts w:ascii="Arial" w:hAnsi="Arial" w:cs="Arial"/>
          <w:sz w:val="24"/>
          <w:szCs w:val="24"/>
          <w:lang w:eastAsia="ru-RU"/>
        </w:rPr>
        <w:t>программа  предназначена</w:t>
      </w:r>
      <w:proofErr w:type="gramEnd"/>
      <w:r w:rsidRPr="00233517">
        <w:rPr>
          <w:rFonts w:ascii="Arial" w:hAnsi="Arial" w:cs="Arial"/>
          <w:sz w:val="24"/>
          <w:szCs w:val="24"/>
          <w:lang w:eastAsia="ru-RU"/>
        </w:rPr>
        <w:t xml:space="preserve">  для учащихся 9-11-х классов, способных заниматься исследовательской деятельностью. Границы возраста объясняются трудоемкостью выполнения исследовательских работ, а также необходимостью начальной теоретической подготовки. Границы возраста могут варьироваться с учетом индивидуальных особенностей детей.</w:t>
      </w:r>
    </w:p>
    <w:p w:rsidR="00291525" w:rsidRPr="00233517" w:rsidRDefault="00291525" w:rsidP="00233517">
      <w:pPr>
        <w:pStyle w:val="a3"/>
        <w:rPr>
          <w:rFonts w:ascii="Arial" w:hAnsi="Arial" w:cs="Arial"/>
          <w:sz w:val="24"/>
          <w:szCs w:val="24"/>
          <w:lang w:eastAsia="ru-RU"/>
        </w:rPr>
      </w:pPr>
    </w:p>
    <w:p w:rsidR="00291525" w:rsidRDefault="00291525" w:rsidP="00233517">
      <w:pPr>
        <w:pStyle w:val="a3"/>
        <w:rPr>
          <w:rFonts w:ascii="Arial" w:hAnsi="Arial" w:cs="Arial"/>
          <w:sz w:val="24"/>
          <w:szCs w:val="24"/>
          <w:lang w:eastAsia="ru-RU"/>
        </w:rPr>
      </w:pPr>
    </w:p>
    <w:p w:rsidR="00B73D97" w:rsidRDefault="00B73D97" w:rsidP="00233517">
      <w:pPr>
        <w:pStyle w:val="a3"/>
        <w:rPr>
          <w:rFonts w:ascii="Arial" w:hAnsi="Arial" w:cs="Arial"/>
          <w:sz w:val="24"/>
          <w:szCs w:val="24"/>
          <w:lang w:eastAsia="ru-RU"/>
        </w:rPr>
      </w:pPr>
    </w:p>
    <w:p w:rsidR="00B73D97" w:rsidRDefault="00B73D97" w:rsidP="00233517">
      <w:pPr>
        <w:pStyle w:val="a3"/>
        <w:rPr>
          <w:rFonts w:ascii="Arial" w:hAnsi="Arial" w:cs="Arial"/>
          <w:sz w:val="24"/>
          <w:szCs w:val="24"/>
          <w:lang w:eastAsia="ru-RU"/>
        </w:rPr>
      </w:pPr>
    </w:p>
    <w:p w:rsidR="00B73D97" w:rsidRPr="00233517" w:rsidRDefault="00B73D97" w:rsidP="00233517">
      <w:pPr>
        <w:pStyle w:val="a3"/>
        <w:rPr>
          <w:rFonts w:ascii="Arial" w:hAnsi="Arial" w:cs="Arial"/>
          <w:sz w:val="24"/>
          <w:szCs w:val="24"/>
          <w:lang w:eastAsia="ru-RU"/>
        </w:rPr>
      </w:pPr>
    </w:p>
    <w:p w:rsidR="00291525" w:rsidRPr="00233517" w:rsidRDefault="00233517" w:rsidP="00233517">
      <w:pPr>
        <w:pStyle w:val="a3"/>
        <w:jc w:val="center"/>
        <w:rPr>
          <w:rFonts w:ascii="Arial" w:hAnsi="Arial" w:cs="Arial"/>
          <w:b/>
          <w:sz w:val="28"/>
          <w:szCs w:val="28"/>
          <w:lang w:eastAsia="ru-RU"/>
        </w:rPr>
      </w:pPr>
      <w:r w:rsidRPr="00233517">
        <w:rPr>
          <w:rFonts w:ascii="Arial" w:hAnsi="Arial" w:cs="Arial"/>
          <w:b/>
          <w:sz w:val="28"/>
          <w:szCs w:val="28"/>
          <w:lang w:eastAsia="ru-RU"/>
        </w:rPr>
        <w:lastRenderedPageBreak/>
        <w:t>Учебно-</w:t>
      </w:r>
      <w:r w:rsidR="00291525" w:rsidRPr="00233517">
        <w:rPr>
          <w:rFonts w:ascii="Arial" w:hAnsi="Arial" w:cs="Arial"/>
          <w:b/>
          <w:sz w:val="28"/>
          <w:szCs w:val="28"/>
          <w:lang w:eastAsia="ru-RU"/>
        </w:rPr>
        <w:t>тематическое планирование программы</w:t>
      </w:r>
    </w:p>
    <w:p w:rsidR="00233517" w:rsidRPr="00233517" w:rsidRDefault="00233517" w:rsidP="00233517">
      <w:pPr>
        <w:spacing w:after="0" w:line="240" w:lineRule="auto"/>
        <w:jc w:val="both"/>
        <w:rPr>
          <w:rFonts w:ascii="Times New Roman" w:eastAsia="Times New Roman" w:hAnsi="Times New Roman" w:cs="Times New Roman"/>
          <w:b/>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6"/>
        <w:gridCol w:w="992"/>
        <w:gridCol w:w="709"/>
        <w:gridCol w:w="708"/>
      </w:tblGrid>
      <w:tr w:rsidR="00B73D97" w:rsidRPr="00233517" w:rsidTr="00B73D97">
        <w:trPr>
          <w:trHeight w:val="680"/>
        </w:trPr>
        <w:tc>
          <w:tcPr>
            <w:tcW w:w="851"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w:t>
            </w:r>
          </w:p>
          <w:p w:rsidR="00B73D97" w:rsidRPr="00233517" w:rsidRDefault="00B73D97" w:rsidP="00233517">
            <w:pPr>
              <w:spacing w:after="0" w:line="240" w:lineRule="auto"/>
              <w:jc w:val="center"/>
              <w:rPr>
                <w:rFonts w:ascii="Arial" w:eastAsia="Times New Roman" w:hAnsi="Arial" w:cs="Arial"/>
                <w:b/>
                <w:sz w:val="24"/>
                <w:szCs w:val="24"/>
                <w:lang w:eastAsia="ru-RU"/>
              </w:rPr>
            </w:pPr>
            <w:proofErr w:type="gramStart"/>
            <w:r w:rsidRPr="00233517">
              <w:rPr>
                <w:rFonts w:ascii="Arial" w:eastAsia="Times New Roman" w:hAnsi="Arial" w:cs="Arial"/>
                <w:b/>
                <w:sz w:val="24"/>
                <w:szCs w:val="24"/>
                <w:lang w:eastAsia="ru-RU"/>
              </w:rPr>
              <w:t>п</w:t>
            </w:r>
            <w:proofErr w:type="gramEnd"/>
            <w:r w:rsidRPr="00233517">
              <w:rPr>
                <w:rFonts w:ascii="Arial" w:eastAsia="Times New Roman" w:hAnsi="Arial" w:cs="Arial"/>
                <w:b/>
                <w:sz w:val="24"/>
                <w:szCs w:val="24"/>
                <w:lang w:eastAsia="ru-RU"/>
              </w:rPr>
              <w:t>/п</w:t>
            </w: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Тема</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Кол-во</w:t>
            </w:r>
          </w:p>
          <w:p w:rsidR="00B73D97" w:rsidRPr="00233517" w:rsidRDefault="00B73D97" w:rsidP="00233517">
            <w:pPr>
              <w:spacing w:after="0" w:line="240" w:lineRule="auto"/>
              <w:jc w:val="center"/>
              <w:rPr>
                <w:rFonts w:ascii="Arial" w:eastAsia="Times New Roman" w:hAnsi="Arial" w:cs="Arial"/>
                <w:b/>
                <w:sz w:val="24"/>
                <w:szCs w:val="24"/>
                <w:lang w:eastAsia="ru-RU"/>
              </w:rPr>
            </w:pPr>
            <w:proofErr w:type="gramStart"/>
            <w:r w:rsidRPr="00233517">
              <w:rPr>
                <w:rFonts w:ascii="Arial" w:eastAsia="Times New Roman" w:hAnsi="Arial" w:cs="Arial"/>
                <w:b/>
                <w:sz w:val="24"/>
                <w:szCs w:val="24"/>
                <w:lang w:eastAsia="ru-RU"/>
              </w:rPr>
              <w:t>часов</w:t>
            </w:r>
            <w:proofErr w:type="gramEnd"/>
          </w:p>
          <w:p w:rsidR="00B73D97" w:rsidRPr="00233517" w:rsidRDefault="00B73D97" w:rsidP="00233517">
            <w:pPr>
              <w:spacing w:after="0" w:line="240" w:lineRule="auto"/>
              <w:jc w:val="center"/>
              <w:rPr>
                <w:rFonts w:ascii="Arial" w:eastAsia="Times New Roman" w:hAnsi="Arial" w:cs="Arial"/>
                <w:b/>
                <w:sz w:val="24"/>
                <w:szCs w:val="24"/>
                <w:lang w:eastAsia="ru-RU"/>
              </w:rPr>
            </w:pPr>
          </w:p>
        </w:tc>
        <w:tc>
          <w:tcPr>
            <w:tcW w:w="709" w:type="dxa"/>
          </w:tcPr>
          <w:p w:rsidR="00B73D97" w:rsidRDefault="00B73D97" w:rsidP="00B73D97">
            <w:pPr>
              <w:spacing w:after="0" w:line="240" w:lineRule="auto"/>
              <w:jc w:val="center"/>
              <w:rPr>
                <w:rFonts w:ascii="Arial" w:eastAsia="Times New Roman" w:hAnsi="Arial" w:cs="Arial"/>
                <w:b/>
                <w:sz w:val="18"/>
                <w:szCs w:val="18"/>
                <w:lang w:eastAsia="ru-RU"/>
              </w:rPr>
            </w:pPr>
            <w:proofErr w:type="gramStart"/>
            <w:r w:rsidRPr="00B73D97">
              <w:rPr>
                <w:rFonts w:ascii="Arial" w:eastAsia="Times New Roman" w:hAnsi="Arial" w:cs="Arial"/>
                <w:b/>
                <w:sz w:val="18"/>
                <w:szCs w:val="18"/>
                <w:lang w:eastAsia="ru-RU"/>
              </w:rPr>
              <w:t>из</w:t>
            </w:r>
            <w:proofErr w:type="gramEnd"/>
            <w:r w:rsidRPr="00B73D97">
              <w:rPr>
                <w:rFonts w:ascii="Arial" w:eastAsia="Times New Roman" w:hAnsi="Arial" w:cs="Arial"/>
                <w:b/>
                <w:sz w:val="18"/>
                <w:szCs w:val="18"/>
                <w:lang w:eastAsia="ru-RU"/>
              </w:rPr>
              <w:t xml:space="preserve"> них</w:t>
            </w:r>
          </w:p>
          <w:p w:rsidR="00B73D97" w:rsidRDefault="00B73D97" w:rsidP="00B73D97">
            <w:pPr>
              <w:spacing w:after="0" w:line="240" w:lineRule="auto"/>
              <w:jc w:val="center"/>
              <w:rPr>
                <w:rFonts w:ascii="Arial" w:eastAsia="Times New Roman" w:hAnsi="Arial" w:cs="Arial"/>
                <w:b/>
                <w:sz w:val="18"/>
                <w:szCs w:val="18"/>
                <w:lang w:eastAsia="ru-RU"/>
              </w:rPr>
            </w:pPr>
          </w:p>
          <w:p w:rsidR="00B73D97" w:rsidRDefault="00B73D97" w:rsidP="00B73D97">
            <w:pPr>
              <w:spacing w:after="0" w:line="240" w:lineRule="auto"/>
              <w:jc w:val="center"/>
              <w:rPr>
                <w:rFonts w:ascii="Arial" w:eastAsia="Times New Roman" w:hAnsi="Arial" w:cs="Arial"/>
                <w:b/>
                <w:sz w:val="18"/>
                <w:szCs w:val="18"/>
                <w:lang w:eastAsia="ru-RU"/>
              </w:rPr>
            </w:pPr>
            <w:proofErr w:type="spellStart"/>
            <w:proofErr w:type="gramStart"/>
            <w:r w:rsidRPr="00B73D97">
              <w:rPr>
                <w:rFonts w:ascii="Arial" w:eastAsia="Times New Roman" w:hAnsi="Arial" w:cs="Arial"/>
                <w:b/>
                <w:sz w:val="18"/>
                <w:szCs w:val="18"/>
                <w:lang w:eastAsia="ru-RU"/>
              </w:rPr>
              <w:t>тео</w:t>
            </w:r>
            <w:proofErr w:type="spellEnd"/>
            <w:proofErr w:type="gramEnd"/>
          </w:p>
          <w:p w:rsidR="00B73D97" w:rsidRPr="00B73D97" w:rsidRDefault="00B73D97" w:rsidP="00B73D97">
            <w:pPr>
              <w:spacing w:after="0" w:line="240" w:lineRule="auto"/>
              <w:jc w:val="center"/>
              <w:rPr>
                <w:rFonts w:ascii="Arial" w:eastAsia="Times New Roman" w:hAnsi="Arial" w:cs="Arial"/>
                <w:b/>
                <w:sz w:val="18"/>
                <w:szCs w:val="18"/>
                <w:lang w:eastAsia="ru-RU"/>
              </w:rPr>
            </w:pPr>
            <w:proofErr w:type="spellStart"/>
            <w:proofErr w:type="gramStart"/>
            <w:r w:rsidRPr="00B73D97">
              <w:rPr>
                <w:rFonts w:ascii="Arial" w:eastAsia="Times New Roman" w:hAnsi="Arial" w:cs="Arial"/>
                <w:b/>
                <w:sz w:val="18"/>
                <w:szCs w:val="18"/>
                <w:lang w:eastAsia="ru-RU"/>
              </w:rPr>
              <w:t>рия</w:t>
            </w:r>
            <w:proofErr w:type="spellEnd"/>
            <w:proofErr w:type="gramEnd"/>
          </w:p>
        </w:tc>
        <w:tc>
          <w:tcPr>
            <w:tcW w:w="708" w:type="dxa"/>
          </w:tcPr>
          <w:p w:rsidR="00B73D97" w:rsidRDefault="00B73D97" w:rsidP="00B73D97">
            <w:pPr>
              <w:spacing w:after="0" w:line="240" w:lineRule="auto"/>
              <w:jc w:val="center"/>
              <w:rPr>
                <w:rFonts w:ascii="Arial" w:eastAsia="Times New Roman" w:hAnsi="Arial" w:cs="Arial"/>
                <w:b/>
                <w:sz w:val="18"/>
                <w:szCs w:val="18"/>
                <w:lang w:eastAsia="ru-RU"/>
              </w:rPr>
            </w:pPr>
            <w:proofErr w:type="gramStart"/>
            <w:r w:rsidRPr="00B73D97">
              <w:rPr>
                <w:rFonts w:ascii="Arial" w:eastAsia="Times New Roman" w:hAnsi="Arial" w:cs="Arial"/>
                <w:b/>
                <w:sz w:val="18"/>
                <w:szCs w:val="18"/>
                <w:lang w:eastAsia="ru-RU"/>
              </w:rPr>
              <w:t>из</w:t>
            </w:r>
            <w:proofErr w:type="gramEnd"/>
            <w:r w:rsidRPr="00B73D97">
              <w:rPr>
                <w:rFonts w:ascii="Arial" w:eastAsia="Times New Roman" w:hAnsi="Arial" w:cs="Arial"/>
                <w:b/>
                <w:sz w:val="18"/>
                <w:szCs w:val="18"/>
                <w:lang w:eastAsia="ru-RU"/>
              </w:rPr>
              <w:t xml:space="preserve"> них </w:t>
            </w:r>
          </w:p>
          <w:p w:rsidR="00B73D97" w:rsidRDefault="00B73D97" w:rsidP="00B73D97">
            <w:pPr>
              <w:spacing w:after="0" w:line="240" w:lineRule="auto"/>
              <w:jc w:val="center"/>
              <w:rPr>
                <w:rFonts w:ascii="Arial" w:eastAsia="Times New Roman" w:hAnsi="Arial" w:cs="Arial"/>
                <w:b/>
                <w:sz w:val="18"/>
                <w:szCs w:val="18"/>
                <w:lang w:eastAsia="ru-RU"/>
              </w:rPr>
            </w:pPr>
          </w:p>
          <w:p w:rsidR="00B73D97" w:rsidRPr="00B73D97" w:rsidRDefault="00B73D97" w:rsidP="00B73D97">
            <w:pPr>
              <w:spacing w:after="0" w:line="240" w:lineRule="auto"/>
              <w:jc w:val="center"/>
              <w:rPr>
                <w:rFonts w:ascii="Arial" w:eastAsia="Times New Roman" w:hAnsi="Arial" w:cs="Arial"/>
                <w:b/>
                <w:sz w:val="18"/>
                <w:szCs w:val="18"/>
                <w:lang w:eastAsia="ru-RU"/>
              </w:rPr>
            </w:pPr>
            <w:proofErr w:type="gramStart"/>
            <w:r w:rsidRPr="00B73D97">
              <w:rPr>
                <w:rFonts w:ascii="Arial" w:eastAsia="Times New Roman" w:hAnsi="Arial" w:cs="Arial"/>
                <w:b/>
                <w:sz w:val="18"/>
                <w:szCs w:val="18"/>
                <w:lang w:eastAsia="ru-RU"/>
              </w:rPr>
              <w:t>практика</w:t>
            </w:r>
            <w:proofErr w:type="gramEnd"/>
          </w:p>
        </w:tc>
      </w:tr>
      <w:tr w:rsidR="00B73D97" w:rsidRPr="00233517" w:rsidTr="00B73D97">
        <w:trPr>
          <w:trHeight w:val="260"/>
        </w:trPr>
        <w:tc>
          <w:tcPr>
            <w:tcW w:w="851" w:type="dxa"/>
          </w:tcPr>
          <w:p w:rsidR="00B73D97" w:rsidRPr="00233517" w:rsidRDefault="00B73D97" w:rsidP="00233517">
            <w:pPr>
              <w:spacing w:after="0" w:line="240" w:lineRule="auto"/>
              <w:jc w:val="center"/>
              <w:rPr>
                <w:rFonts w:ascii="Arial" w:eastAsia="Times New Roman" w:hAnsi="Arial" w:cs="Arial"/>
                <w:b/>
                <w:sz w:val="24"/>
                <w:szCs w:val="24"/>
                <w:lang w:eastAsia="ru-RU"/>
              </w:rPr>
            </w:pP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Вводное занятие (13 часов</w:t>
            </w:r>
            <w:r w:rsidRPr="00233517">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77700C">
              <w:rPr>
                <w:rFonts w:ascii="Arial" w:eastAsia="Times New Roman" w:hAnsi="Arial" w:cs="Arial"/>
                <w:b/>
                <w:sz w:val="24"/>
                <w:szCs w:val="24"/>
                <w:lang w:eastAsia="ru-RU"/>
              </w:rPr>
              <w:t>13</w:t>
            </w:r>
          </w:p>
        </w:tc>
        <w:tc>
          <w:tcPr>
            <w:tcW w:w="709"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4</w:t>
            </w: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9</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Виды исследовательских работ</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5-6</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Основные всероссийские и региональные научно-практические конференции школьников</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7-13</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Работа в Интернете</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r>
      <w:tr w:rsidR="00B73D97" w:rsidRPr="00233517" w:rsidTr="00B73D97">
        <w:trPr>
          <w:trHeight w:val="260"/>
        </w:trPr>
        <w:tc>
          <w:tcPr>
            <w:tcW w:w="851" w:type="dxa"/>
          </w:tcPr>
          <w:p w:rsidR="00B73D97" w:rsidRPr="00233517" w:rsidRDefault="00B73D97" w:rsidP="00233517">
            <w:pPr>
              <w:spacing w:after="0" w:line="240" w:lineRule="auto"/>
              <w:jc w:val="center"/>
              <w:rPr>
                <w:rFonts w:ascii="Arial" w:eastAsia="Times New Roman" w:hAnsi="Arial" w:cs="Arial"/>
                <w:b/>
                <w:sz w:val="24"/>
                <w:szCs w:val="24"/>
                <w:lang w:eastAsia="ru-RU"/>
              </w:rPr>
            </w:pP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Методо</w:t>
            </w:r>
            <w:r>
              <w:rPr>
                <w:rFonts w:ascii="Arial" w:eastAsia="Times New Roman" w:hAnsi="Arial" w:cs="Arial"/>
                <w:b/>
                <w:sz w:val="24"/>
                <w:szCs w:val="24"/>
                <w:lang w:eastAsia="ru-RU"/>
              </w:rPr>
              <w:t>логия научного творчества (30 часов</w:t>
            </w:r>
            <w:r w:rsidRPr="00233517">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77700C">
              <w:rPr>
                <w:rFonts w:ascii="Arial" w:eastAsia="Times New Roman" w:hAnsi="Arial" w:cs="Arial"/>
                <w:b/>
                <w:sz w:val="24"/>
                <w:szCs w:val="24"/>
                <w:lang w:eastAsia="ru-RU"/>
              </w:rPr>
              <w:t>30</w:t>
            </w:r>
          </w:p>
        </w:tc>
        <w:tc>
          <w:tcPr>
            <w:tcW w:w="709"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7</w:t>
            </w: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23</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14-17</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 xml:space="preserve">Основные </w:t>
            </w:r>
            <w:proofErr w:type="gramStart"/>
            <w:r w:rsidRPr="00233517">
              <w:rPr>
                <w:rFonts w:ascii="Arial" w:eastAsia="Times New Roman" w:hAnsi="Arial" w:cs="Arial"/>
                <w:sz w:val="24"/>
                <w:szCs w:val="24"/>
                <w:lang w:eastAsia="ru-RU"/>
              </w:rPr>
              <w:t>понятия  научно</w:t>
            </w:r>
            <w:proofErr w:type="gramEnd"/>
            <w:r w:rsidRPr="00233517">
              <w:rPr>
                <w:rFonts w:ascii="Arial" w:eastAsia="Times New Roman" w:hAnsi="Arial" w:cs="Arial"/>
                <w:sz w:val="24"/>
                <w:szCs w:val="24"/>
                <w:lang w:eastAsia="ru-RU"/>
              </w:rPr>
              <w:t>-исследовательской работы</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18-21</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Общая схема научного исследования</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sidRPr="00233517">
              <w:rPr>
                <w:rFonts w:ascii="Arial" w:eastAsia="Times New Roman" w:hAnsi="Arial" w:cs="Arial"/>
                <w:sz w:val="24"/>
                <w:szCs w:val="24"/>
                <w:lang w:eastAsia="ru-RU"/>
              </w:rPr>
              <w:t>4</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22-25</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Методы научного познания</w:t>
            </w:r>
          </w:p>
        </w:tc>
        <w:tc>
          <w:tcPr>
            <w:tcW w:w="992"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709"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08"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26-27</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Способы применения логических законов и правил</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val="en-US" w:eastAsia="ru-RU"/>
              </w:rPr>
            </w:pPr>
            <w:r w:rsidRPr="00233517">
              <w:rPr>
                <w:rFonts w:ascii="Arial" w:eastAsia="Times New Roman" w:hAnsi="Arial" w:cs="Arial"/>
                <w:sz w:val="24"/>
                <w:szCs w:val="24"/>
                <w:lang w:val="en-US" w:eastAsia="ru-RU"/>
              </w:rPr>
              <w:t>2</w:t>
            </w:r>
          </w:p>
        </w:tc>
        <w:tc>
          <w:tcPr>
            <w:tcW w:w="709"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08"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28-29</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Методы поиска информации</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30-43</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Работа в библиотеке, Интернет-</w:t>
            </w:r>
            <w:r w:rsidRPr="00233517">
              <w:rPr>
                <w:rFonts w:ascii="Arial" w:eastAsia="Times New Roman" w:hAnsi="Arial" w:cs="Arial"/>
                <w:sz w:val="24"/>
                <w:szCs w:val="24"/>
                <w:lang w:eastAsia="ru-RU"/>
              </w:rPr>
              <w:t>библиотеках</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14</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p>
        </w:tc>
        <w:tc>
          <w:tcPr>
            <w:tcW w:w="6946" w:type="dxa"/>
          </w:tcPr>
          <w:p w:rsidR="00B73D9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Этапы работы в рамк</w:t>
            </w:r>
            <w:r>
              <w:rPr>
                <w:rFonts w:ascii="Arial" w:eastAsia="Times New Roman" w:hAnsi="Arial" w:cs="Arial"/>
                <w:b/>
                <w:sz w:val="24"/>
                <w:szCs w:val="24"/>
                <w:lang w:eastAsia="ru-RU"/>
              </w:rPr>
              <w:t xml:space="preserve">ах научного исследования </w:t>
            </w:r>
          </w:p>
          <w:p w:rsidR="00B73D97" w:rsidRPr="00233517" w:rsidRDefault="00B73D97" w:rsidP="002335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30  часов</w:t>
            </w:r>
            <w:proofErr w:type="gramEnd"/>
            <w:r w:rsidRPr="00233517">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3</w:t>
            </w:r>
            <w:r w:rsidRPr="0077700C">
              <w:rPr>
                <w:rFonts w:ascii="Arial" w:eastAsia="Times New Roman" w:hAnsi="Arial" w:cs="Arial"/>
                <w:b/>
                <w:sz w:val="24"/>
                <w:szCs w:val="24"/>
                <w:lang w:eastAsia="ru-RU"/>
              </w:rPr>
              <w:t>0</w:t>
            </w:r>
          </w:p>
        </w:tc>
        <w:tc>
          <w:tcPr>
            <w:tcW w:w="709"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1</w:t>
            </w: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29</w:t>
            </w:r>
          </w:p>
        </w:tc>
      </w:tr>
      <w:tr w:rsidR="00B73D97" w:rsidRPr="00233517" w:rsidTr="00B73D97">
        <w:trPr>
          <w:trHeight w:val="283"/>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44-46</w:t>
            </w:r>
          </w:p>
        </w:tc>
        <w:tc>
          <w:tcPr>
            <w:tcW w:w="6946" w:type="dxa"/>
          </w:tcPr>
          <w:p w:rsidR="00B73D97" w:rsidRPr="00233517" w:rsidRDefault="00B73D97" w:rsidP="0077700C">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Выбор темы</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val="en-US" w:eastAsia="ru-RU"/>
              </w:rPr>
            </w:pPr>
            <w:r w:rsidRPr="00233517">
              <w:rPr>
                <w:rFonts w:ascii="Arial" w:eastAsia="Times New Roman" w:hAnsi="Arial" w:cs="Arial"/>
                <w:sz w:val="24"/>
                <w:szCs w:val="24"/>
                <w:lang w:val="en-US" w:eastAsia="ru-RU"/>
              </w:rPr>
              <w:t>3</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val="en-US" w:eastAsia="ru-RU"/>
              </w:rPr>
            </w:pPr>
          </w:p>
        </w:tc>
        <w:tc>
          <w:tcPr>
            <w:tcW w:w="708"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47-50</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Составление плана исследовательской деятельности</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sidRPr="00233517">
              <w:rPr>
                <w:rFonts w:ascii="Arial" w:eastAsia="Times New Roman" w:hAnsi="Arial" w:cs="Arial"/>
                <w:sz w:val="24"/>
                <w:szCs w:val="24"/>
                <w:lang w:eastAsia="ru-RU"/>
              </w:rPr>
              <w:t>4</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51-52</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 xml:space="preserve">Защита составленного плана </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53-58</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Изучение литературы по избранной теме</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59-64</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Работа в библиотеке, Интернет-</w:t>
            </w:r>
            <w:r w:rsidRPr="00233517">
              <w:rPr>
                <w:rFonts w:ascii="Arial" w:eastAsia="Times New Roman" w:hAnsi="Arial" w:cs="Arial"/>
                <w:sz w:val="24"/>
                <w:szCs w:val="24"/>
                <w:lang w:eastAsia="ru-RU"/>
              </w:rPr>
              <w:t>библиотеках</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65-66</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Работа с понятийным аппаратом</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67-73</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Опытно-экспериментальная деятельность</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proofErr w:type="gramStart"/>
            <w:r w:rsidRPr="00233517">
              <w:rPr>
                <w:rFonts w:ascii="Arial" w:eastAsia="Times New Roman" w:hAnsi="Arial" w:cs="Arial"/>
                <w:b/>
                <w:sz w:val="24"/>
                <w:szCs w:val="24"/>
                <w:lang w:eastAsia="ru-RU"/>
              </w:rPr>
              <w:t xml:space="preserve">Оформление </w:t>
            </w:r>
            <w:r>
              <w:rPr>
                <w:rFonts w:ascii="Arial" w:eastAsia="Times New Roman" w:hAnsi="Arial" w:cs="Arial"/>
                <w:b/>
                <w:sz w:val="24"/>
                <w:szCs w:val="24"/>
                <w:lang w:eastAsia="ru-RU"/>
              </w:rPr>
              <w:t xml:space="preserve"> исследовательской</w:t>
            </w:r>
            <w:proofErr w:type="gramEnd"/>
            <w:r>
              <w:rPr>
                <w:rFonts w:ascii="Arial" w:eastAsia="Times New Roman" w:hAnsi="Arial" w:cs="Arial"/>
                <w:b/>
                <w:sz w:val="24"/>
                <w:szCs w:val="24"/>
                <w:lang w:eastAsia="ru-RU"/>
              </w:rPr>
              <w:t xml:space="preserve"> работы (20 часа</w:t>
            </w:r>
            <w:r w:rsidRPr="00233517">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val="en-US" w:eastAsia="ru-RU"/>
              </w:rPr>
              <w:t>2</w:t>
            </w:r>
            <w:r w:rsidRPr="0077700C">
              <w:rPr>
                <w:rFonts w:ascii="Arial" w:eastAsia="Times New Roman" w:hAnsi="Arial" w:cs="Arial"/>
                <w:b/>
                <w:sz w:val="24"/>
                <w:szCs w:val="24"/>
                <w:lang w:eastAsia="ru-RU"/>
              </w:rPr>
              <w:t>0</w:t>
            </w:r>
          </w:p>
        </w:tc>
        <w:tc>
          <w:tcPr>
            <w:tcW w:w="709"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4</w:t>
            </w: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16</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74-80</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Структура содержания исследовательской работы</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B73D97" w:rsidRPr="00233517" w:rsidTr="00B73D97">
        <w:trPr>
          <w:trHeight w:val="260"/>
        </w:trPr>
        <w:tc>
          <w:tcPr>
            <w:tcW w:w="851" w:type="dxa"/>
          </w:tcPr>
          <w:p w:rsidR="00B73D97" w:rsidRPr="00233517" w:rsidRDefault="00B73D97" w:rsidP="0077700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81-85</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Общие правила оформления текста научно-исследовательской работы</w:t>
            </w:r>
          </w:p>
        </w:tc>
        <w:tc>
          <w:tcPr>
            <w:tcW w:w="992"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709"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8"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B73D97" w:rsidRPr="00233517" w:rsidTr="00B73D97">
        <w:trPr>
          <w:trHeight w:val="260"/>
        </w:trPr>
        <w:tc>
          <w:tcPr>
            <w:tcW w:w="851" w:type="dxa"/>
          </w:tcPr>
          <w:p w:rsidR="00B73D97" w:rsidRPr="00233517" w:rsidRDefault="00B73D97" w:rsidP="0077700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86-93</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Черновик исследования</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r>
      <w:tr w:rsidR="00B73D97" w:rsidRPr="00233517" w:rsidTr="00B73D97">
        <w:trPr>
          <w:trHeight w:val="260"/>
        </w:trPr>
        <w:tc>
          <w:tcPr>
            <w:tcW w:w="851" w:type="dxa"/>
          </w:tcPr>
          <w:p w:rsidR="00B73D97" w:rsidRPr="00233517" w:rsidRDefault="00B73D97" w:rsidP="00233517">
            <w:pPr>
              <w:spacing w:after="0" w:line="240" w:lineRule="auto"/>
              <w:jc w:val="both"/>
              <w:rPr>
                <w:rFonts w:ascii="Arial" w:eastAsia="Times New Roman" w:hAnsi="Arial" w:cs="Arial"/>
                <w:sz w:val="24"/>
                <w:szCs w:val="24"/>
                <w:lang w:eastAsia="ru-RU"/>
              </w:rPr>
            </w:pP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Представление результатов научно</w:t>
            </w:r>
            <w:r>
              <w:rPr>
                <w:rFonts w:ascii="Arial" w:eastAsia="Times New Roman" w:hAnsi="Arial" w:cs="Arial"/>
                <w:b/>
                <w:sz w:val="24"/>
                <w:szCs w:val="24"/>
                <w:lang w:eastAsia="ru-RU"/>
              </w:rPr>
              <w:t>-исследовательской работы (20 часов</w:t>
            </w:r>
            <w:r w:rsidRPr="00233517">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val="en-US" w:eastAsia="ru-RU"/>
              </w:rPr>
              <w:t>2</w:t>
            </w:r>
            <w:r w:rsidRPr="0077700C">
              <w:rPr>
                <w:rFonts w:ascii="Arial" w:eastAsia="Times New Roman" w:hAnsi="Arial" w:cs="Arial"/>
                <w:b/>
                <w:sz w:val="24"/>
                <w:szCs w:val="24"/>
                <w:lang w:eastAsia="ru-RU"/>
              </w:rPr>
              <w:t>0</w:t>
            </w:r>
          </w:p>
        </w:tc>
        <w:tc>
          <w:tcPr>
            <w:tcW w:w="709"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6</w:t>
            </w: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14</w:t>
            </w:r>
          </w:p>
        </w:tc>
      </w:tr>
      <w:tr w:rsidR="00B73D97" w:rsidRPr="00233517" w:rsidTr="00B73D97">
        <w:trPr>
          <w:trHeight w:val="260"/>
        </w:trPr>
        <w:tc>
          <w:tcPr>
            <w:tcW w:w="851" w:type="dxa"/>
          </w:tcPr>
          <w:p w:rsidR="00B73D97" w:rsidRPr="00233517" w:rsidRDefault="00B73D97" w:rsidP="007D57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94-98</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Ошибки в исследованиях</w:t>
            </w:r>
          </w:p>
        </w:tc>
        <w:tc>
          <w:tcPr>
            <w:tcW w:w="992"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08" w:type="dxa"/>
          </w:tcPr>
          <w:p w:rsidR="00B73D97" w:rsidRPr="0023351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B73D97" w:rsidRPr="00233517" w:rsidTr="00B73D97">
        <w:trPr>
          <w:trHeight w:val="260"/>
        </w:trPr>
        <w:tc>
          <w:tcPr>
            <w:tcW w:w="851" w:type="dxa"/>
          </w:tcPr>
          <w:p w:rsidR="00B73D97" w:rsidRPr="00233517" w:rsidRDefault="00B73D97" w:rsidP="007D57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99-102</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Психологический аспект готовности к выступлению</w:t>
            </w:r>
          </w:p>
        </w:tc>
        <w:tc>
          <w:tcPr>
            <w:tcW w:w="992"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709"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8"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B73D97" w:rsidRPr="00233517" w:rsidTr="00B73D97">
        <w:trPr>
          <w:trHeight w:val="260"/>
        </w:trPr>
        <w:tc>
          <w:tcPr>
            <w:tcW w:w="851" w:type="dxa"/>
          </w:tcPr>
          <w:p w:rsidR="00B73D97" w:rsidRPr="00233517" w:rsidRDefault="00B73D97" w:rsidP="007D57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103-113</w:t>
            </w:r>
          </w:p>
        </w:tc>
        <w:tc>
          <w:tcPr>
            <w:tcW w:w="6946" w:type="dxa"/>
          </w:tcPr>
          <w:p w:rsidR="00B73D97" w:rsidRPr="00233517" w:rsidRDefault="00B73D97" w:rsidP="00233517">
            <w:pPr>
              <w:spacing w:after="0" w:line="240" w:lineRule="auto"/>
              <w:jc w:val="both"/>
              <w:rPr>
                <w:rFonts w:ascii="Arial" w:eastAsia="Times New Roman" w:hAnsi="Arial" w:cs="Arial"/>
                <w:sz w:val="24"/>
                <w:szCs w:val="24"/>
                <w:lang w:eastAsia="ru-RU"/>
              </w:rPr>
            </w:pPr>
            <w:r w:rsidRPr="00233517">
              <w:rPr>
                <w:rFonts w:ascii="Arial" w:eastAsia="Times New Roman" w:hAnsi="Arial" w:cs="Arial"/>
                <w:sz w:val="24"/>
                <w:szCs w:val="24"/>
                <w:lang w:eastAsia="ru-RU"/>
              </w:rPr>
              <w:t>Требования к докладу. Культура выступления и ведения дискуссии</w:t>
            </w:r>
          </w:p>
        </w:tc>
        <w:tc>
          <w:tcPr>
            <w:tcW w:w="992" w:type="dxa"/>
          </w:tcPr>
          <w:p w:rsidR="00B73D97" w:rsidRPr="00B73D97" w:rsidRDefault="00B73D97" w:rsidP="00B73D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709"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708" w:type="dxa"/>
          </w:tcPr>
          <w:p w:rsidR="00B73D97" w:rsidRPr="00B73D97" w:rsidRDefault="00B73D97" w:rsidP="0023351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r>
      <w:tr w:rsidR="00B73D97" w:rsidRPr="00233517" w:rsidTr="00B73D97">
        <w:trPr>
          <w:trHeight w:val="260"/>
        </w:trPr>
        <w:tc>
          <w:tcPr>
            <w:tcW w:w="851" w:type="dxa"/>
          </w:tcPr>
          <w:p w:rsidR="00B73D97" w:rsidRPr="00233517" w:rsidRDefault="00B73D97" w:rsidP="007D57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114-119</w:t>
            </w: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Защита исследований перед аудитор</w:t>
            </w:r>
            <w:r>
              <w:rPr>
                <w:rFonts w:ascii="Arial" w:eastAsia="Times New Roman" w:hAnsi="Arial" w:cs="Arial"/>
                <w:b/>
                <w:sz w:val="24"/>
                <w:szCs w:val="24"/>
                <w:lang w:eastAsia="ru-RU"/>
              </w:rPr>
              <w:t>ией (6 часов</w:t>
            </w:r>
            <w:r w:rsidRPr="00233517">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77700C">
              <w:rPr>
                <w:rFonts w:ascii="Arial" w:eastAsia="Times New Roman" w:hAnsi="Arial" w:cs="Arial"/>
                <w:b/>
                <w:sz w:val="24"/>
                <w:szCs w:val="24"/>
                <w:lang w:eastAsia="ru-RU"/>
              </w:rPr>
              <w:t>6</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6</w:t>
            </w:r>
          </w:p>
        </w:tc>
      </w:tr>
      <w:tr w:rsidR="00B73D97" w:rsidRPr="00233517" w:rsidTr="00B73D97">
        <w:trPr>
          <w:trHeight w:val="260"/>
        </w:trPr>
        <w:tc>
          <w:tcPr>
            <w:tcW w:w="851" w:type="dxa"/>
          </w:tcPr>
          <w:p w:rsidR="00B73D97" w:rsidRPr="00233517" w:rsidRDefault="00B73D97" w:rsidP="007D57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120-136</w:t>
            </w: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Подготовка и участие в районной научно-практической конференции</w:t>
            </w:r>
            <w:r>
              <w:rPr>
                <w:rFonts w:ascii="Arial" w:eastAsia="Times New Roman" w:hAnsi="Arial" w:cs="Arial"/>
                <w:b/>
                <w:sz w:val="24"/>
                <w:szCs w:val="24"/>
                <w:lang w:eastAsia="ru-RU"/>
              </w:rPr>
              <w:t xml:space="preserve"> (17 часов)</w:t>
            </w:r>
          </w:p>
        </w:tc>
        <w:tc>
          <w:tcPr>
            <w:tcW w:w="992" w:type="dxa"/>
          </w:tcPr>
          <w:p w:rsidR="00B73D97" w:rsidRPr="0077700C" w:rsidRDefault="00B73D97" w:rsidP="00233517">
            <w:pPr>
              <w:spacing w:after="0" w:line="240" w:lineRule="auto"/>
              <w:jc w:val="center"/>
              <w:rPr>
                <w:rFonts w:ascii="Arial" w:eastAsia="Times New Roman" w:hAnsi="Arial" w:cs="Arial"/>
                <w:b/>
                <w:sz w:val="24"/>
                <w:szCs w:val="24"/>
                <w:lang w:eastAsia="ru-RU"/>
              </w:rPr>
            </w:pPr>
            <w:r w:rsidRPr="0077700C">
              <w:rPr>
                <w:rFonts w:ascii="Arial" w:eastAsia="Times New Roman" w:hAnsi="Arial" w:cs="Arial"/>
                <w:b/>
                <w:sz w:val="24"/>
                <w:szCs w:val="24"/>
                <w:lang w:eastAsia="ru-RU"/>
              </w:rPr>
              <w:t>17</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17</w:t>
            </w:r>
          </w:p>
        </w:tc>
      </w:tr>
      <w:tr w:rsidR="00B73D97" w:rsidRPr="00233517" w:rsidTr="00B73D97">
        <w:trPr>
          <w:trHeight w:val="260"/>
        </w:trPr>
        <w:tc>
          <w:tcPr>
            <w:tcW w:w="851" w:type="dxa"/>
          </w:tcPr>
          <w:p w:rsidR="00B73D97" w:rsidRPr="00233517" w:rsidRDefault="00B73D97" w:rsidP="007D57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137-144</w:t>
            </w:r>
          </w:p>
        </w:tc>
        <w:tc>
          <w:tcPr>
            <w:tcW w:w="6946"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Районная научно-практическая конференция (8 часов</w:t>
            </w:r>
            <w:r w:rsidRPr="00233517">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sidRPr="00233517">
              <w:rPr>
                <w:rFonts w:ascii="Arial" w:eastAsia="Times New Roman" w:hAnsi="Arial" w:cs="Arial"/>
                <w:b/>
                <w:sz w:val="24"/>
                <w:szCs w:val="24"/>
                <w:lang w:eastAsia="ru-RU"/>
              </w:rPr>
              <w:t>8</w:t>
            </w:r>
          </w:p>
        </w:tc>
        <w:tc>
          <w:tcPr>
            <w:tcW w:w="709" w:type="dxa"/>
          </w:tcPr>
          <w:p w:rsidR="00B73D97" w:rsidRPr="00233517" w:rsidRDefault="00B73D97" w:rsidP="00233517">
            <w:pPr>
              <w:spacing w:after="0" w:line="240" w:lineRule="auto"/>
              <w:jc w:val="center"/>
              <w:rPr>
                <w:rFonts w:ascii="Arial" w:eastAsia="Times New Roman" w:hAnsi="Arial" w:cs="Arial"/>
                <w:sz w:val="24"/>
                <w:szCs w:val="24"/>
                <w:lang w:eastAsia="ru-RU"/>
              </w:rPr>
            </w:pPr>
          </w:p>
        </w:tc>
        <w:tc>
          <w:tcPr>
            <w:tcW w:w="708" w:type="dxa"/>
          </w:tcPr>
          <w:p w:rsidR="00B73D97" w:rsidRPr="00B73D97" w:rsidRDefault="00B73D97" w:rsidP="00233517">
            <w:pPr>
              <w:spacing w:after="0" w:line="240" w:lineRule="auto"/>
              <w:jc w:val="center"/>
              <w:rPr>
                <w:rFonts w:ascii="Arial" w:eastAsia="Times New Roman" w:hAnsi="Arial" w:cs="Arial"/>
                <w:b/>
                <w:sz w:val="24"/>
                <w:szCs w:val="24"/>
                <w:lang w:eastAsia="ru-RU"/>
              </w:rPr>
            </w:pPr>
            <w:r w:rsidRPr="00B73D97">
              <w:rPr>
                <w:rFonts w:ascii="Arial" w:eastAsia="Times New Roman" w:hAnsi="Arial" w:cs="Arial"/>
                <w:b/>
                <w:sz w:val="24"/>
                <w:szCs w:val="24"/>
                <w:lang w:eastAsia="ru-RU"/>
              </w:rPr>
              <w:t>8</w:t>
            </w:r>
          </w:p>
        </w:tc>
      </w:tr>
      <w:tr w:rsidR="00B73D97" w:rsidRPr="00233517" w:rsidTr="00B73D97">
        <w:trPr>
          <w:trHeight w:val="260"/>
        </w:trPr>
        <w:tc>
          <w:tcPr>
            <w:tcW w:w="7797" w:type="dxa"/>
            <w:gridSpan w:val="2"/>
          </w:tcPr>
          <w:p w:rsidR="00B73D97" w:rsidRPr="00233517" w:rsidRDefault="00B73D97" w:rsidP="00A85882">
            <w:pPr>
              <w:spacing w:after="0" w:line="240" w:lineRule="auto"/>
              <w:jc w:val="right"/>
              <w:rPr>
                <w:rFonts w:ascii="Arial" w:eastAsia="Times New Roman" w:hAnsi="Arial" w:cs="Arial"/>
                <w:b/>
                <w:sz w:val="24"/>
                <w:szCs w:val="24"/>
                <w:lang w:eastAsia="ru-RU"/>
              </w:rPr>
            </w:pPr>
            <w:r w:rsidRPr="00233517">
              <w:rPr>
                <w:rFonts w:ascii="Arial" w:eastAsia="Times New Roman" w:hAnsi="Arial" w:cs="Arial"/>
                <w:b/>
                <w:sz w:val="24"/>
                <w:szCs w:val="24"/>
                <w:lang w:eastAsia="ru-RU"/>
              </w:rPr>
              <w:t>Итого</w:t>
            </w:r>
            <w:r w:rsidR="00A85882">
              <w:rPr>
                <w:rFonts w:ascii="Arial" w:eastAsia="Times New Roman" w:hAnsi="Arial" w:cs="Arial"/>
                <w:b/>
                <w:sz w:val="24"/>
                <w:szCs w:val="24"/>
                <w:lang w:eastAsia="ru-RU"/>
              </w:rPr>
              <w:t>:</w:t>
            </w:r>
          </w:p>
        </w:tc>
        <w:tc>
          <w:tcPr>
            <w:tcW w:w="992" w:type="dxa"/>
          </w:tcPr>
          <w:p w:rsidR="00B73D97" w:rsidRPr="00233517" w:rsidRDefault="00B73D97" w:rsidP="002335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144</w:t>
            </w:r>
          </w:p>
        </w:tc>
        <w:tc>
          <w:tcPr>
            <w:tcW w:w="709" w:type="dxa"/>
          </w:tcPr>
          <w:p w:rsidR="00B73D97" w:rsidRPr="00233517" w:rsidRDefault="00A85882" w:rsidP="002335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22</w:t>
            </w:r>
          </w:p>
        </w:tc>
        <w:tc>
          <w:tcPr>
            <w:tcW w:w="708" w:type="dxa"/>
          </w:tcPr>
          <w:p w:rsidR="00B73D97" w:rsidRPr="00233517" w:rsidRDefault="00A85882" w:rsidP="002335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122</w:t>
            </w:r>
          </w:p>
        </w:tc>
      </w:tr>
    </w:tbl>
    <w:p w:rsidR="00233517" w:rsidRPr="00233517" w:rsidRDefault="00233517" w:rsidP="00233517">
      <w:pPr>
        <w:spacing w:after="0" w:line="240" w:lineRule="auto"/>
        <w:jc w:val="both"/>
        <w:rPr>
          <w:rFonts w:ascii="Times New Roman" w:eastAsia="Times New Roman" w:hAnsi="Times New Roman" w:cs="Times New Roman"/>
          <w:sz w:val="24"/>
          <w:szCs w:val="24"/>
          <w:lang w:eastAsia="ru-RU"/>
        </w:rPr>
      </w:pPr>
    </w:p>
    <w:p w:rsidR="00291525" w:rsidRPr="00291525" w:rsidRDefault="00291525" w:rsidP="00291525">
      <w:pPr>
        <w:jc w:val="both"/>
        <w:rPr>
          <w:rFonts w:ascii="Arial" w:eastAsia="Times New Roman" w:hAnsi="Arial" w:cs="Arial"/>
          <w:sz w:val="24"/>
          <w:szCs w:val="24"/>
          <w:lang w:eastAsia="ru-RU"/>
        </w:rPr>
      </w:pPr>
    </w:p>
    <w:p w:rsidR="00291525" w:rsidRPr="00291525" w:rsidRDefault="00291525" w:rsidP="00291525">
      <w:pPr>
        <w:jc w:val="both"/>
        <w:rPr>
          <w:rFonts w:ascii="Arial" w:eastAsia="Times New Roman" w:hAnsi="Arial" w:cs="Arial"/>
          <w:sz w:val="24"/>
          <w:szCs w:val="24"/>
          <w:lang w:eastAsia="ru-RU"/>
        </w:rPr>
      </w:pPr>
    </w:p>
    <w:p w:rsidR="00291525" w:rsidRPr="00A85882" w:rsidRDefault="00291525" w:rsidP="00A85882">
      <w:pPr>
        <w:pStyle w:val="a3"/>
        <w:jc w:val="center"/>
        <w:rPr>
          <w:rFonts w:ascii="Arial" w:hAnsi="Arial" w:cs="Arial"/>
          <w:b/>
          <w:sz w:val="28"/>
          <w:szCs w:val="28"/>
          <w:lang w:eastAsia="ru-RU"/>
        </w:rPr>
      </w:pPr>
      <w:r w:rsidRPr="00A85882">
        <w:rPr>
          <w:rFonts w:ascii="Arial" w:hAnsi="Arial" w:cs="Arial"/>
          <w:b/>
          <w:sz w:val="28"/>
          <w:szCs w:val="28"/>
          <w:lang w:eastAsia="ru-RU"/>
        </w:rPr>
        <w:lastRenderedPageBreak/>
        <w:t>Содержание программы</w:t>
      </w:r>
    </w:p>
    <w:p w:rsidR="00291525" w:rsidRPr="00A85882" w:rsidRDefault="00291525" w:rsidP="00A85882">
      <w:pPr>
        <w:pStyle w:val="a3"/>
        <w:jc w:val="both"/>
        <w:rPr>
          <w:rFonts w:ascii="Arial" w:hAnsi="Arial" w:cs="Arial"/>
          <w:b/>
          <w:sz w:val="24"/>
          <w:szCs w:val="24"/>
          <w:lang w:eastAsia="ru-RU"/>
        </w:rPr>
      </w:pPr>
      <w:r w:rsidRPr="00A85882">
        <w:rPr>
          <w:rFonts w:ascii="Arial" w:hAnsi="Arial" w:cs="Arial"/>
          <w:b/>
          <w:sz w:val="24"/>
          <w:szCs w:val="24"/>
          <w:lang w:eastAsia="ru-RU"/>
        </w:rPr>
        <w:t>I. Введение (13 часов)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Цели, задачи и содержание программы обучения.</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Виды исследовательских работ: доклад, тезисы доклада, стендовый </w:t>
      </w:r>
      <w:proofErr w:type="gramStart"/>
      <w:r w:rsidRPr="00A85882">
        <w:rPr>
          <w:rFonts w:ascii="Arial" w:hAnsi="Arial" w:cs="Arial"/>
          <w:sz w:val="24"/>
          <w:szCs w:val="24"/>
          <w:lang w:eastAsia="ru-RU"/>
        </w:rPr>
        <w:t>доклад,  литературный</w:t>
      </w:r>
      <w:proofErr w:type="gramEnd"/>
      <w:r w:rsidRPr="00A85882">
        <w:rPr>
          <w:rFonts w:ascii="Arial" w:hAnsi="Arial" w:cs="Arial"/>
          <w:sz w:val="24"/>
          <w:szCs w:val="24"/>
          <w:lang w:eastAsia="ru-RU"/>
        </w:rPr>
        <w:t xml:space="preserve"> обзор, рецензия, научная статья, научный отчет, реферат, проект.</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Основные всероссийские и региональные научно-практические конференции и конкурсы школьников.</w:t>
      </w:r>
    </w:p>
    <w:p w:rsidR="00A85882" w:rsidRDefault="00A85882" w:rsidP="00A85882">
      <w:pPr>
        <w:pStyle w:val="a3"/>
        <w:jc w:val="both"/>
        <w:rPr>
          <w:rFonts w:ascii="Arial" w:hAnsi="Arial" w:cs="Arial"/>
          <w:b/>
          <w:sz w:val="24"/>
          <w:szCs w:val="24"/>
          <w:lang w:eastAsia="ru-RU"/>
        </w:rPr>
      </w:pPr>
    </w:p>
    <w:p w:rsidR="00291525" w:rsidRPr="00A85882" w:rsidRDefault="00291525" w:rsidP="00A85882">
      <w:pPr>
        <w:pStyle w:val="a3"/>
        <w:jc w:val="both"/>
        <w:rPr>
          <w:rFonts w:ascii="Arial" w:hAnsi="Arial" w:cs="Arial"/>
          <w:b/>
          <w:sz w:val="24"/>
          <w:szCs w:val="24"/>
          <w:lang w:eastAsia="ru-RU"/>
        </w:rPr>
      </w:pPr>
      <w:r w:rsidRPr="00A85882">
        <w:rPr>
          <w:rFonts w:ascii="Arial" w:hAnsi="Arial" w:cs="Arial"/>
          <w:b/>
          <w:sz w:val="24"/>
          <w:szCs w:val="24"/>
          <w:lang w:eastAsia="ru-RU"/>
        </w:rPr>
        <w:t>II. Методология научного творчества (30 часов)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Основные понятия научно-исследовательской </w:t>
      </w:r>
      <w:proofErr w:type="gramStart"/>
      <w:r w:rsidRPr="00A85882">
        <w:rPr>
          <w:rFonts w:ascii="Arial" w:hAnsi="Arial" w:cs="Arial"/>
          <w:sz w:val="24"/>
          <w:szCs w:val="24"/>
          <w:lang w:eastAsia="ru-RU"/>
        </w:rPr>
        <w:t>работы:  аспект</w:t>
      </w:r>
      <w:proofErr w:type="gramEnd"/>
      <w:r w:rsidRPr="00A85882">
        <w:rPr>
          <w:rFonts w:ascii="Arial" w:hAnsi="Arial" w:cs="Arial"/>
          <w:sz w:val="24"/>
          <w:szCs w:val="24"/>
          <w:lang w:eastAsia="ru-RU"/>
        </w:rPr>
        <w:t xml:space="preserve">, гипотеза, дедукция, идея, 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 исследования, предмет исследования, принцип, проблема, теория, умозаключение. </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Общая схема хода научного исследования: обоснование актуальности выбранной темы, постановка цели и конкретных задач исследования, определение объекта и предмета исследования, выбор методов и методики проведения исследования, описание процесса исследования, обсуждение результатов исследования, формулирование выводов и оценка полученных результатов.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Методы научного познания: наблюдение, сравнение, измерение, эксперимент, абстрагирование, анализ </w:t>
      </w:r>
      <w:proofErr w:type="gramStart"/>
      <w:r w:rsidRPr="00A85882">
        <w:rPr>
          <w:rFonts w:ascii="Arial" w:hAnsi="Arial" w:cs="Arial"/>
          <w:sz w:val="24"/>
          <w:szCs w:val="24"/>
          <w:lang w:eastAsia="ru-RU"/>
        </w:rPr>
        <w:t>и  синтез</w:t>
      </w:r>
      <w:proofErr w:type="gramEnd"/>
      <w:r w:rsidRPr="00A85882">
        <w:rPr>
          <w:rFonts w:ascii="Arial" w:hAnsi="Arial" w:cs="Arial"/>
          <w:sz w:val="24"/>
          <w:szCs w:val="24"/>
          <w:lang w:eastAsia="ru-RU"/>
        </w:rPr>
        <w:t>; исторический метод, метод восхождения от абстрактного к конкретному.</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Применение логических законов и правил: закон тождества, закон противоречия, закон исключенного третьего, закон достаточного основания; правила построения логических определений.</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Поиск информации: виды информации (обзорная, реферативная, сигнальная, справочная), методы поиска информации.</w:t>
      </w:r>
    </w:p>
    <w:p w:rsidR="00291525" w:rsidRPr="00A85882" w:rsidRDefault="00291525" w:rsidP="00A85882">
      <w:pPr>
        <w:pStyle w:val="a3"/>
        <w:jc w:val="both"/>
        <w:rPr>
          <w:rFonts w:ascii="Arial" w:hAnsi="Arial" w:cs="Arial"/>
          <w:sz w:val="24"/>
          <w:szCs w:val="24"/>
          <w:lang w:eastAsia="ru-RU"/>
        </w:rPr>
      </w:pPr>
    </w:p>
    <w:p w:rsidR="00291525" w:rsidRPr="00A85882" w:rsidRDefault="00291525" w:rsidP="00A85882">
      <w:pPr>
        <w:pStyle w:val="a3"/>
        <w:jc w:val="both"/>
        <w:rPr>
          <w:rFonts w:ascii="Arial" w:hAnsi="Arial" w:cs="Arial"/>
          <w:b/>
          <w:sz w:val="24"/>
          <w:szCs w:val="24"/>
          <w:lang w:eastAsia="ru-RU"/>
        </w:rPr>
      </w:pPr>
      <w:r w:rsidRPr="00A85882">
        <w:rPr>
          <w:rFonts w:ascii="Arial" w:hAnsi="Arial" w:cs="Arial"/>
          <w:b/>
          <w:sz w:val="24"/>
          <w:szCs w:val="24"/>
          <w:lang w:eastAsia="ru-RU"/>
        </w:rPr>
        <w:t xml:space="preserve">III. Этапы работы в </w:t>
      </w:r>
      <w:r w:rsidR="00A85882">
        <w:rPr>
          <w:rFonts w:ascii="Arial" w:hAnsi="Arial" w:cs="Arial"/>
          <w:b/>
          <w:sz w:val="24"/>
          <w:szCs w:val="24"/>
          <w:lang w:eastAsia="ru-RU"/>
        </w:rPr>
        <w:t>рамках научного исследования (30 часов</w:t>
      </w:r>
      <w:r w:rsidRPr="00A85882">
        <w:rPr>
          <w:rFonts w:ascii="Arial" w:hAnsi="Arial" w:cs="Arial"/>
          <w:b/>
          <w:sz w:val="24"/>
          <w:szCs w:val="24"/>
          <w:lang w:eastAsia="ru-RU"/>
        </w:rPr>
        <w:t>)</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1. Выбор темы.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2. Составление плана научно-исследовательской работы.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3. Работа с научной литературой.</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4. Работа с понятийным аппаратом.</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5. Опытно-экспериментальная работа.</w:t>
      </w:r>
    </w:p>
    <w:p w:rsidR="00291525" w:rsidRPr="00A85882" w:rsidRDefault="00291525" w:rsidP="00A85882">
      <w:pPr>
        <w:pStyle w:val="a3"/>
        <w:jc w:val="both"/>
        <w:rPr>
          <w:rFonts w:ascii="Arial" w:hAnsi="Arial" w:cs="Arial"/>
          <w:sz w:val="24"/>
          <w:szCs w:val="24"/>
          <w:lang w:eastAsia="ru-RU"/>
        </w:rPr>
      </w:pPr>
    </w:p>
    <w:p w:rsidR="00291525" w:rsidRPr="00A85882" w:rsidRDefault="00291525" w:rsidP="00A85882">
      <w:pPr>
        <w:pStyle w:val="a3"/>
        <w:jc w:val="both"/>
        <w:rPr>
          <w:rFonts w:ascii="Arial" w:hAnsi="Arial" w:cs="Arial"/>
          <w:b/>
          <w:sz w:val="24"/>
          <w:szCs w:val="24"/>
          <w:lang w:eastAsia="ru-RU"/>
        </w:rPr>
      </w:pPr>
      <w:r w:rsidRPr="00A85882">
        <w:rPr>
          <w:rFonts w:ascii="Arial" w:hAnsi="Arial" w:cs="Arial"/>
          <w:b/>
          <w:sz w:val="24"/>
          <w:szCs w:val="24"/>
          <w:lang w:eastAsia="ru-RU"/>
        </w:rPr>
        <w:t>IV. Оформле</w:t>
      </w:r>
      <w:r w:rsidR="00A85882">
        <w:rPr>
          <w:rFonts w:ascii="Arial" w:hAnsi="Arial" w:cs="Arial"/>
          <w:b/>
          <w:sz w:val="24"/>
          <w:szCs w:val="24"/>
          <w:lang w:eastAsia="ru-RU"/>
        </w:rPr>
        <w:t>ние исследовательской работы (20</w:t>
      </w:r>
      <w:r w:rsidRPr="00A85882">
        <w:rPr>
          <w:rFonts w:ascii="Arial" w:hAnsi="Arial" w:cs="Arial"/>
          <w:b/>
          <w:sz w:val="24"/>
          <w:szCs w:val="24"/>
          <w:lang w:eastAsia="ru-RU"/>
        </w:rPr>
        <w:t xml:space="preserve"> часов)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Структура содержания исследовательской работы: титульный лист, оглавление, введение, основная часть, заключение (выводы), список литературы и других источников.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Общие правила оформления текста научно-исследовательской работы: формат, объем, шрифт, интервал, поля, нумерация страниц, заголовки, сноски и примечания, приложения.</w:t>
      </w:r>
    </w:p>
    <w:p w:rsidR="00291525" w:rsidRPr="00A85882" w:rsidRDefault="00291525" w:rsidP="00A85882">
      <w:pPr>
        <w:pStyle w:val="a3"/>
        <w:jc w:val="both"/>
        <w:rPr>
          <w:rFonts w:ascii="Arial" w:hAnsi="Arial" w:cs="Arial"/>
          <w:sz w:val="24"/>
          <w:szCs w:val="24"/>
          <w:lang w:eastAsia="ru-RU"/>
        </w:rPr>
      </w:pPr>
    </w:p>
    <w:p w:rsidR="00291525" w:rsidRPr="00A85882" w:rsidRDefault="00291525" w:rsidP="00A85882">
      <w:pPr>
        <w:pStyle w:val="a3"/>
        <w:jc w:val="both"/>
        <w:rPr>
          <w:rFonts w:ascii="Arial" w:hAnsi="Arial" w:cs="Arial"/>
          <w:b/>
          <w:sz w:val="24"/>
          <w:szCs w:val="24"/>
          <w:lang w:eastAsia="ru-RU"/>
        </w:rPr>
      </w:pPr>
      <w:r w:rsidRPr="00A85882">
        <w:rPr>
          <w:rFonts w:ascii="Arial" w:hAnsi="Arial" w:cs="Arial"/>
          <w:b/>
          <w:sz w:val="24"/>
          <w:szCs w:val="24"/>
          <w:lang w:eastAsia="ru-RU"/>
        </w:rPr>
        <w:t xml:space="preserve">V. Представление результатов научно-исследовательской </w:t>
      </w:r>
      <w:proofErr w:type="gramStart"/>
      <w:r w:rsidRPr="00A85882">
        <w:rPr>
          <w:rFonts w:ascii="Arial" w:hAnsi="Arial" w:cs="Arial"/>
          <w:b/>
          <w:sz w:val="24"/>
          <w:szCs w:val="24"/>
          <w:lang w:eastAsia="ru-RU"/>
        </w:rPr>
        <w:t>работы</w:t>
      </w:r>
      <w:r w:rsidR="00A85882">
        <w:rPr>
          <w:rFonts w:ascii="Arial" w:hAnsi="Arial" w:cs="Arial"/>
          <w:b/>
          <w:sz w:val="24"/>
          <w:szCs w:val="24"/>
          <w:lang w:eastAsia="ru-RU"/>
        </w:rPr>
        <w:t xml:space="preserve">  (</w:t>
      </w:r>
      <w:proofErr w:type="gramEnd"/>
      <w:r w:rsidR="00A85882">
        <w:rPr>
          <w:rFonts w:ascii="Arial" w:hAnsi="Arial" w:cs="Arial"/>
          <w:b/>
          <w:sz w:val="24"/>
          <w:szCs w:val="24"/>
          <w:lang w:eastAsia="ru-RU"/>
        </w:rPr>
        <w:t>2</w:t>
      </w:r>
      <w:r w:rsidRPr="00A85882">
        <w:rPr>
          <w:rFonts w:ascii="Arial" w:hAnsi="Arial" w:cs="Arial"/>
          <w:b/>
          <w:sz w:val="24"/>
          <w:szCs w:val="24"/>
          <w:lang w:eastAsia="ru-RU"/>
        </w:rPr>
        <w:t>0 часов)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Психологический аспект готовности к выступлению.</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Требования к докладу. Культура выступления и ведения дискуссии: соблюдение правил этикета, обращение к оппонентам, ответы на вопросы, заключительное слово.</w:t>
      </w:r>
    </w:p>
    <w:p w:rsidR="00291525" w:rsidRDefault="00A85882" w:rsidP="00A85882">
      <w:pPr>
        <w:pStyle w:val="a3"/>
        <w:jc w:val="both"/>
        <w:rPr>
          <w:rFonts w:ascii="Arial" w:eastAsia="Times New Roman" w:hAnsi="Arial" w:cs="Arial"/>
          <w:b/>
          <w:sz w:val="24"/>
          <w:szCs w:val="24"/>
          <w:lang w:eastAsia="ru-RU"/>
        </w:rPr>
      </w:pPr>
      <w:r>
        <w:rPr>
          <w:rFonts w:ascii="Arial" w:eastAsia="Times New Roman" w:hAnsi="Arial" w:cs="Arial"/>
          <w:b/>
          <w:sz w:val="24"/>
          <w:szCs w:val="24"/>
          <w:lang w:val="en-US" w:eastAsia="ru-RU"/>
        </w:rPr>
        <w:t>VI</w:t>
      </w:r>
      <w:r w:rsidRPr="00A85882">
        <w:rPr>
          <w:rFonts w:ascii="Arial" w:eastAsia="Times New Roman" w:hAnsi="Arial" w:cs="Arial"/>
          <w:b/>
          <w:sz w:val="24"/>
          <w:szCs w:val="24"/>
          <w:lang w:eastAsia="ru-RU"/>
        </w:rPr>
        <w:t xml:space="preserve">. </w:t>
      </w:r>
      <w:r w:rsidRPr="00233517">
        <w:rPr>
          <w:rFonts w:ascii="Arial" w:eastAsia="Times New Roman" w:hAnsi="Arial" w:cs="Arial"/>
          <w:b/>
          <w:sz w:val="24"/>
          <w:szCs w:val="24"/>
          <w:lang w:eastAsia="ru-RU"/>
        </w:rPr>
        <w:t>Защита исследований перед аудитор</w:t>
      </w:r>
      <w:r>
        <w:rPr>
          <w:rFonts w:ascii="Arial" w:eastAsia="Times New Roman" w:hAnsi="Arial" w:cs="Arial"/>
          <w:b/>
          <w:sz w:val="24"/>
          <w:szCs w:val="24"/>
          <w:lang w:eastAsia="ru-RU"/>
        </w:rPr>
        <w:t>ией (6 часов</w:t>
      </w:r>
      <w:r w:rsidRPr="00233517">
        <w:rPr>
          <w:rFonts w:ascii="Arial" w:eastAsia="Times New Roman" w:hAnsi="Arial" w:cs="Arial"/>
          <w:b/>
          <w:sz w:val="24"/>
          <w:szCs w:val="24"/>
          <w:lang w:eastAsia="ru-RU"/>
        </w:rPr>
        <w:t>)</w:t>
      </w:r>
    </w:p>
    <w:p w:rsidR="00A85882" w:rsidRDefault="00A85882" w:rsidP="00A85882">
      <w:pPr>
        <w:pStyle w:val="a3"/>
        <w:jc w:val="both"/>
        <w:rPr>
          <w:rFonts w:ascii="Arial" w:eastAsia="Times New Roman" w:hAnsi="Arial" w:cs="Arial"/>
          <w:b/>
          <w:sz w:val="24"/>
          <w:szCs w:val="24"/>
          <w:lang w:eastAsia="ru-RU"/>
        </w:rPr>
      </w:pPr>
    </w:p>
    <w:p w:rsidR="00A85882" w:rsidRDefault="00A85882" w:rsidP="00A85882">
      <w:pPr>
        <w:pStyle w:val="a3"/>
        <w:jc w:val="both"/>
        <w:rPr>
          <w:rFonts w:ascii="Arial" w:eastAsia="Times New Roman" w:hAnsi="Arial" w:cs="Arial"/>
          <w:b/>
          <w:sz w:val="24"/>
          <w:szCs w:val="24"/>
          <w:lang w:eastAsia="ru-RU"/>
        </w:rPr>
      </w:pPr>
      <w:r>
        <w:rPr>
          <w:rFonts w:ascii="Arial" w:eastAsia="Times New Roman" w:hAnsi="Arial" w:cs="Arial"/>
          <w:b/>
          <w:sz w:val="24"/>
          <w:szCs w:val="24"/>
          <w:lang w:val="en-US" w:eastAsia="ru-RU"/>
        </w:rPr>
        <w:lastRenderedPageBreak/>
        <w:t>VII</w:t>
      </w:r>
      <w:r w:rsidRPr="00A85882">
        <w:rPr>
          <w:rFonts w:ascii="Arial" w:eastAsia="Times New Roman" w:hAnsi="Arial" w:cs="Arial"/>
          <w:b/>
          <w:sz w:val="24"/>
          <w:szCs w:val="24"/>
          <w:lang w:eastAsia="ru-RU"/>
        </w:rPr>
        <w:t xml:space="preserve">. </w:t>
      </w:r>
      <w:r w:rsidRPr="00233517">
        <w:rPr>
          <w:rFonts w:ascii="Arial" w:eastAsia="Times New Roman" w:hAnsi="Arial" w:cs="Arial"/>
          <w:b/>
          <w:sz w:val="24"/>
          <w:szCs w:val="24"/>
          <w:lang w:eastAsia="ru-RU"/>
        </w:rPr>
        <w:t>Подготовка и участие в районной научно-практической конференции</w:t>
      </w:r>
      <w:r>
        <w:rPr>
          <w:rFonts w:ascii="Arial" w:eastAsia="Times New Roman" w:hAnsi="Arial" w:cs="Arial"/>
          <w:b/>
          <w:sz w:val="24"/>
          <w:szCs w:val="24"/>
          <w:lang w:eastAsia="ru-RU"/>
        </w:rPr>
        <w:t xml:space="preserve"> (17 часов)</w:t>
      </w:r>
    </w:p>
    <w:p w:rsidR="00A85882" w:rsidRPr="00800405" w:rsidRDefault="00A85882" w:rsidP="00A85882">
      <w:pPr>
        <w:pStyle w:val="a3"/>
        <w:jc w:val="both"/>
        <w:rPr>
          <w:rFonts w:ascii="Arial" w:eastAsia="Times New Roman" w:hAnsi="Arial" w:cs="Arial"/>
          <w:b/>
          <w:sz w:val="24"/>
          <w:szCs w:val="24"/>
          <w:lang w:eastAsia="ru-RU"/>
        </w:rPr>
      </w:pPr>
    </w:p>
    <w:p w:rsidR="00A85882" w:rsidRPr="00A85882" w:rsidRDefault="00A85882" w:rsidP="00A85882">
      <w:pPr>
        <w:pStyle w:val="a3"/>
        <w:jc w:val="both"/>
        <w:rPr>
          <w:rFonts w:ascii="Arial" w:hAnsi="Arial" w:cs="Arial"/>
          <w:sz w:val="24"/>
          <w:szCs w:val="24"/>
          <w:lang w:eastAsia="ru-RU"/>
        </w:rPr>
      </w:pPr>
      <w:r>
        <w:rPr>
          <w:rFonts w:ascii="Arial" w:eastAsia="Times New Roman" w:hAnsi="Arial" w:cs="Arial"/>
          <w:b/>
          <w:sz w:val="24"/>
          <w:szCs w:val="24"/>
          <w:lang w:val="en-US" w:eastAsia="ru-RU"/>
        </w:rPr>
        <w:t>VIII</w:t>
      </w:r>
      <w:r w:rsidRPr="00A85882">
        <w:rPr>
          <w:rFonts w:ascii="Arial" w:eastAsia="Times New Roman" w:hAnsi="Arial" w:cs="Arial"/>
          <w:b/>
          <w:sz w:val="24"/>
          <w:szCs w:val="24"/>
          <w:lang w:eastAsia="ru-RU"/>
        </w:rPr>
        <w:t xml:space="preserve">. </w:t>
      </w:r>
      <w:r>
        <w:rPr>
          <w:rFonts w:ascii="Arial" w:eastAsia="Times New Roman" w:hAnsi="Arial" w:cs="Arial"/>
          <w:b/>
          <w:sz w:val="24"/>
          <w:szCs w:val="24"/>
          <w:lang w:eastAsia="ru-RU"/>
        </w:rPr>
        <w:t>Районная научно-практическая конференция (8 часов</w:t>
      </w:r>
      <w:r w:rsidRPr="00233517">
        <w:rPr>
          <w:rFonts w:ascii="Arial" w:eastAsia="Times New Roman" w:hAnsi="Arial" w:cs="Arial"/>
          <w:b/>
          <w:sz w:val="24"/>
          <w:szCs w:val="24"/>
          <w:lang w:eastAsia="ru-RU"/>
        </w:rPr>
        <w:t>)</w:t>
      </w:r>
    </w:p>
    <w:p w:rsidR="00A85882" w:rsidRDefault="00A85882" w:rsidP="00A85882">
      <w:pPr>
        <w:pStyle w:val="a3"/>
        <w:jc w:val="center"/>
        <w:rPr>
          <w:rFonts w:ascii="Arial" w:hAnsi="Arial" w:cs="Arial"/>
          <w:b/>
          <w:sz w:val="24"/>
          <w:szCs w:val="24"/>
          <w:lang w:eastAsia="ru-RU"/>
        </w:rPr>
      </w:pPr>
    </w:p>
    <w:p w:rsidR="00A85882" w:rsidRDefault="00A85882" w:rsidP="00A85882">
      <w:pPr>
        <w:pStyle w:val="a3"/>
        <w:jc w:val="center"/>
        <w:rPr>
          <w:rFonts w:ascii="Arial" w:hAnsi="Arial" w:cs="Arial"/>
          <w:b/>
          <w:sz w:val="24"/>
          <w:szCs w:val="24"/>
          <w:lang w:eastAsia="ru-RU"/>
        </w:rPr>
      </w:pPr>
    </w:p>
    <w:p w:rsidR="00291525" w:rsidRPr="00A85882" w:rsidRDefault="00291525" w:rsidP="00A85882">
      <w:pPr>
        <w:pStyle w:val="a3"/>
        <w:jc w:val="center"/>
        <w:rPr>
          <w:rFonts w:ascii="Arial" w:hAnsi="Arial" w:cs="Arial"/>
          <w:b/>
          <w:sz w:val="28"/>
          <w:szCs w:val="28"/>
          <w:lang w:eastAsia="ru-RU"/>
        </w:rPr>
      </w:pPr>
      <w:r w:rsidRPr="00A85882">
        <w:rPr>
          <w:rFonts w:ascii="Arial" w:hAnsi="Arial" w:cs="Arial"/>
          <w:b/>
          <w:sz w:val="28"/>
          <w:szCs w:val="28"/>
          <w:lang w:eastAsia="ru-RU"/>
        </w:rPr>
        <w:t>Требования к уровню подготовки обучающихся: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Обучающиеся </w:t>
      </w:r>
      <w:proofErr w:type="gramStart"/>
      <w:r w:rsidRPr="00A85882">
        <w:rPr>
          <w:rFonts w:ascii="Arial" w:hAnsi="Arial" w:cs="Arial"/>
          <w:sz w:val="24"/>
          <w:szCs w:val="24"/>
          <w:lang w:eastAsia="ru-RU"/>
        </w:rPr>
        <w:t>должны  развить</w:t>
      </w:r>
      <w:proofErr w:type="gramEnd"/>
      <w:r w:rsidRPr="00A85882">
        <w:rPr>
          <w:rFonts w:ascii="Arial" w:hAnsi="Arial" w:cs="Arial"/>
          <w:sz w:val="24"/>
          <w:szCs w:val="24"/>
          <w:lang w:eastAsia="ru-RU"/>
        </w:rPr>
        <w:t xml:space="preserve"> следующие исследовательские умения и навыки: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выявления и постановки проблемы;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уточнения неясных вопросов;</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формулирования гипотезы;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планирования и разработки исследовательских действий;</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сбора данных (накопления фактов, наблюдений, доказательств);</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анализа и синтеза собранных данных; </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сопоставления данных и умозаключений;</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подготовки и написания сообщений;</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выступления с подготовленным сообщением;</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переосмысления результатов в ходе ответов на вопросы;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проверки гипотез;</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построения обобщений и выводов;</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разработки проекта;</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защиты проекта.</w:t>
      </w:r>
    </w:p>
    <w:p w:rsidR="00291525" w:rsidRDefault="00291525"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Default="00A85882" w:rsidP="00A85882">
      <w:pPr>
        <w:pStyle w:val="a3"/>
        <w:jc w:val="both"/>
        <w:rPr>
          <w:rFonts w:ascii="Arial" w:hAnsi="Arial" w:cs="Arial"/>
          <w:sz w:val="24"/>
          <w:szCs w:val="24"/>
          <w:lang w:eastAsia="ru-RU"/>
        </w:rPr>
      </w:pPr>
    </w:p>
    <w:p w:rsidR="00A85882" w:rsidRPr="00A85882" w:rsidRDefault="00A85882" w:rsidP="00A85882">
      <w:pPr>
        <w:pStyle w:val="a3"/>
        <w:jc w:val="both"/>
        <w:rPr>
          <w:rFonts w:ascii="Arial" w:hAnsi="Arial" w:cs="Arial"/>
          <w:sz w:val="24"/>
          <w:szCs w:val="24"/>
          <w:lang w:eastAsia="ru-RU"/>
        </w:rPr>
      </w:pPr>
    </w:p>
    <w:p w:rsidR="00291525" w:rsidRDefault="00291525" w:rsidP="00A85882">
      <w:pPr>
        <w:pStyle w:val="a3"/>
        <w:jc w:val="center"/>
        <w:rPr>
          <w:rFonts w:ascii="Arial" w:hAnsi="Arial" w:cs="Arial"/>
          <w:b/>
          <w:sz w:val="28"/>
          <w:szCs w:val="28"/>
          <w:lang w:eastAsia="ru-RU"/>
        </w:rPr>
      </w:pPr>
      <w:r w:rsidRPr="00A85882">
        <w:rPr>
          <w:rFonts w:ascii="Arial" w:hAnsi="Arial" w:cs="Arial"/>
          <w:b/>
          <w:sz w:val="28"/>
          <w:szCs w:val="28"/>
          <w:lang w:eastAsia="ru-RU"/>
        </w:rPr>
        <w:lastRenderedPageBreak/>
        <w:t>Формы представления исследовательских работ</w:t>
      </w:r>
    </w:p>
    <w:p w:rsidR="00A85882" w:rsidRPr="00A85882" w:rsidRDefault="00A85882" w:rsidP="00A85882">
      <w:pPr>
        <w:pStyle w:val="a3"/>
        <w:jc w:val="center"/>
        <w:rPr>
          <w:rFonts w:ascii="Arial" w:hAnsi="Arial" w:cs="Arial"/>
          <w:b/>
          <w:sz w:val="28"/>
          <w:szCs w:val="28"/>
          <w:lang w:eastAsia="ru-RU"/>
        </w:rPr>
      </w:pPr>
    </w:p>
    <w:p w:rsidR="00291525"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Исследовательскую работу можно представить в различных формах. Наиболее распространены текстовые работы (доклад, стендовый доклад, реферат, литературный обзор, рецензия). Кроме того, исследовательскую работу можно представить в форме компьютерной презентации или видеофильма с текстовым сопровождением. Реже ее демонстрируют в форме действующей модели или макета с текстовым сопровождением.</w:t>
      </w:r>
    </w:p>
    <w:p w:rsidR="00A85882" w:rsidRPr="00A85882" w:rsidRDefault="00A85882" w:rsidP="00A85882">
      <w:pPr>
        <w:pStyle w:val="a3"/>
        <w:ind w:firstLine="708"/>
        <w:jc w:val="both"/>
        <w:rPr>
          <w:rFonts w:ascii="Arial" w:hAnsi="Arial" w:cs="Arial"/>
          <w:sz w:val="24"/>
          <w:szCs w:val="24"/>
          <w:lang w:eastAsia="ru-RU"/>
        </w:rPr>
      </w:pP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Доклад</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b/>
          <w:sz w:val="24"/>
          <w:szCs w:val="24"/>
          <w:lang w:eastAsia="ru-RU"/>
        </w:rPr>
        <w:t>Доклад</w:t>
      </w:r>
      <w:r w:rsidRPr="00A85882">
        <w:rPr>
          <w:rFonts w:ascii="Arial" w:hAnsi="Arial" w:cs="Arial"/>
          <w:sz w:val="24"/>
          <w:szCs w:val="24"/>
          <w:lang w:eastAsia="ru-RU"/>
        </w:rPr>
        <w:t xml:space="preserve"> — это документ, содержащий изложение результатов исследовательской деятельности или опытно-конструкторской работы, опубликованный в печати или прочитанный в аудитории. В докладе должна быть отражена новизна и практическая значимость темы, раскрыто ее основное содержание и обоснованы выводы и предложения докладчика. Все это отмечается и в тезисах доклада, которые, как правило, публикуются в сборнике по итогам мероприятия (конференции, семинара и т.п.).</w:t>
      </w:r>
    </w:p>
    <w:p w:rsidR="00A85882" w:rsidRDefault="00A85882" w:rsidP="00A85882">
      <w:pPr>
        <w:pStyle w:val="a3"/>
        <w:jc w:val="center"/>
        <w:rPr>
          <w:rFonts w:ascii="Arial" w:hAnsi="Arial" w:cs="Arial"/>
          <w:b/>
          <w:sz w:val="24"/>
          <w:szCs w:val="24"/>
          <w:lang w:eastAsia="ru-RU"/>
        </w:rPr>
      </w:pP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Стендовый доклад</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Данная форма доклада принята в современной международной практике как наиболее удачная, обеспечивающая легкость и концентрированность восприятия содержания на конференциях и других мероприятиях.</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Для каждой исследовательской работы предоставляется стенд размером около 1 кв. м. Материалы, предназначенные для стендового доклада, могут быть предварительно оформлены на листе ватмана и прикреплены к стенду при помощи булавок (кнопок и т.п.).</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В верхней части стенда крепится полоска 840Х100 мм с названием работы, выполненным шрифтом не менее 48 (высота прописной буквы 12 мм). Под названием на той же полосе шрифтом не менее 36 (высота прописной буквы 8 мм) указываются фамилии авторов и научного руководителя, название учреждения и города, в котором выполнена работа. В левом углу полоски должен быть выделен индивидуальный номер стенда, который сообщается при регистрации.</w:t>
      </w:r>
    </w:p>
    <w:p w:rsidR="00291525" w:rsidRPr="00A85882" w:rsidRDefault="00291525" w:rsidP="00A85882">
      <w:pPr>
        <w:pStyle w:val="a3"/>
        <w:jc w:val="both"/>
        <w:rPr>
          <w:rFonts w:ascii="Arial" w:hAnsi="Arial" w:cs="Arial"/>
          <w:b/>
          <w:i/>
          <w:sz w:val="24"/>
          <w:szCs w:val="24"/>
          <w:lang w:eastAsia="ru-RU"/>
        </w:rPr>
      </w:pPr>
      <w:r w:rsidRPr="00A85882">
        <w:rPr>
          <w:rFonts w:ascii="Arial" w:hAnsi="Arial" w:cs="Arial"/>
          <w:b/>
          <w:i/>
          <w:sz w:val="24"/>
          <w:szCs w:val="24"/>
          <w:lang w:eastAsia="ru-RU"/>
        </w:rPr>
        <w:t>Требования к стендовому докладу</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1) Наглядность. При беглом просмотре стенда у зрителя должно возникнуть представление о тематике и характере выполненной работы.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2) Соотношение иллюстративного (фотографии, диаграммы, графики, блок-схемы и т.д.) и текстового материала устанавливается примерно 1:1. </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При этом текст должен быть выполнен шрифтом, свободно читаемым с расстояния 50см.</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3) Оптимальность. Количество информации должно позволять полностью изучить стенд за 1-2 минуты.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4) Популярность. Информация должна быть представлена в доступной для участников конференции форме.</w:t>
      </w:r>
    </w:p>
    <w:p w:rsidR="00291525" w:rsidRPr="00A85882" w:rsidRDefault="00291525" w:rsidP="00A85882">
      <w:pPr>
        <w:pStyle w:val="a3"/>
        <w:jc w:val="both"/>
        <w:rPr>
          <w:rFonts w:ascii="Arial" w:hAnsi="Arial" w:cs="Arial"/>
          <w:b/>
          <w:i/>
          <w:sz w:val="24"/>
          <w:szCs w:val="24"/>
          <w:lang w:eastAsia="ru-RU"/>
        </w:rPr>
      </w:pPr>
      <w:r w:rsidRPr="00A85882">
        <w:rPr>
          <w:rFonts w:ascii="Arial" w:hAnsi="Arial" w:cs="Arial"/>
          <w:b/>
          <w:i/>
          <w:sz w:val="24"/>
          <w:szCs w:val="24"/>
          <w:lang w:eastAsia="ru-RU"/>
        </w:rPr>
        <w:t>Структура стендового доклада</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Цели и задачи работы.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Описание сделанного в процессе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Методы, используемые в ходе исследовательской деятельности.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Основные результаты и выводы. </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Благодарности организациям и специалистам, оказавшим помощь в работе.</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Методы и результаты исследования целесообразно представлять в графическом или иллюстративном виде.</w:t>
      </w:r>
    </w:p>
    <w:p w:rsidR="00A85882" w:rsidRDefault="00A85882" w:rsidP="00A85882">
      <w:pPr>
        <w:pStyle w:val="a3"/>
        <w:jc w:val="both"/>
        <w:rPr>
          <w:rFonts w:ascii="Arial" w:hAnsi="Arial" w:cs="Arial"/>
          <w:sz w:val="24"/>
          <w:szCs w:val="24"/>
          <w:lang w:eastAsia="ru-RU"/>
        </w:rPr>
      </w:pP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lastRenderedPageBreak/>
        <w:t>Литературный обзор</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Литературный обзор — это краткая характеристика того, что известно об исследуемом явлении из различных источников. В нем указываются направления исследований, которые ведут различные ученые.</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При подготовке литературного обзора следует начинать работу с общего ознакомления — прочитать оглавление и бегло просмотреть содержание источника. Затем при внимательном прочтении источника по главам и разделам необходимо выделить наиболее важные части текста. Далее целесообразно:</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составить план прочитанного материала, в пунктах которого отразить наиболее существенные мысли и идеи;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выписать из прочитанного текста полные и содержательные цитаты с точными ссылками на источник, указав его выходные данные.</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После этого нужно сравнить и сопоставить данную информацию с информацией, полученной из других источников. В заключении важно дать критическую оценку прочитанного и записать замечания, обратив при этом внимание на объективность суждений. В литературном обзоре нужно показать, что его автор знаком с областью исследования по нескольким источникам и способен поставить перед собой исследовательскую задачу. Подготовка литературного обзора помогает исследователю овладеть материалом, обоснованно отвечать на вопросы во время научного доклада.</w:t>
      </w: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Рецензия</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Рецензия (от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гесеп</w:t>
      </w:r>
      <w:proofErr w:type="gramEnd"/>
      <w:r w:rsidRPr="00A85882">
        <w:rPr>
          <w:rFonts w:ascii="Arial" w:hAnsi="Arial" w:cs="Arial"/>
          <w:sz w:val="24"/>
          <w:szCs w:val="24"/>
          <w:lang w:eastAsia="ru-RU"/>
        </w:rPr>
        <w:t>sio</w:t>
      </w:r>
      <w:proofErr w:type="spellEnd"/>
      <w:r w:rsidRPr="00A85882">
        <w:rPr>
          <w:rFonts w:ascii="Arial" w:hAnsi="Arial" w:cs="Arial"/>
          <w:sz w:val="24"/>
          <w:szCs w:val="24"/>
          <w:lang w:eastAsia="ru-RU"/>
        </w:rPr>
        <w:t xml:space="preserve"> — рассмотрение) представляет собой критический разбор и оценку нового художественного произведения (книги, спектакля, концерта, кинофильма) или научной работы. Также в качестве рецензии может рассматриваться отзыв на научную работу или художественное произведение перед их публикацией, защитой и т.д. Рецензия может быть опубликована в виде статьи в газете или в журнале.</w:t>
      </w: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Научная статья</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Научная статья является своеобразным литературным жанром. В научной статье должна быть обозначена проблема, отмечены известные попытки ее решения. Исходя из этого в структуре научной статьи целесообразно выделить:</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описание проблемы и ее актуальности для теории и практики; </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краткие данные о методике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анализ собственных научных результатов и их обобщение;</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выводы и предложения по проведению исследовательской деятельности в дальнейшем;</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ссылки на цитируемую литературу.</w:t>
      </w:r>
    </w:p>
    <w:p w:rsidR="00291525" w:rsidRPr="00A85882" w:rsidRDefault="00291525" w:rsidP="00A85882">
      <w:pPr>
        <w:pStyle w:val="a3"/>
        <w:jc w:val="both"/>
        <w:rPr>
          <w:rFonts w:ascii="Arial" w:hAnsi="Arial" w:cs="Arial"/>
          <w:sz w:val="24"/>
          <w:szCs w:val="24"/>
          <w:lang w:eastAsia="ru-RU"/>
        </w:rPr>
      </w:pP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Научный отчет</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Научный отчет — документ, содержащий подробное описание методики и хода исследования, его результатов, а также выводов, полученных в процессе научно-исследовательской или опытно-экспериментальной работы. Назначение научного отчета — исчерпывающе осветить выполненную работу по ее завершении или за определенный промежуток времени.</w:t>
      </w:r>
    </w:p>
    <w:p w:rsidR="00291525" w:rsidRPr="00A85882" w:rsidRDefault="00291525" w:rsidP="00A85882">
      <w:pPr>
        <w:pStyle w:val="a3"/>
        <w:jc w:val="both"/>
        <w:rPr>
          <w:rFonts w:ascii="Arial" w:hAnsi="Arial" w:cs="Arial"/>
          <w:b/>
          <w:i/>
          <w:sz w:val="24"/>
          <w:szCs w:val="24"/>
          <w:lang w:eastAsia="ru-RU"/>
        </w:rPr>
      </w:pPr>
      <w:r w:rsidRPr="00A85882">
        <w:rPr>
          <w:rFonts w:ascii="Arial" w:hAnsi="Arial" w:cs="Arial"/>
          <w:b/>
          <w:i/>
          <w:sz w:val="24"/>
          <w:szCs w:val="24"/>
          <w:lang w:eastAsia="ru-RU"/>
        </w:rPr>
        <w:t>Структура научного отчета</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1. Краткое изложение плана и программы законченных этапов научной работы.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2. Значимость проведенной работы, ее исследовательская ценность и практическая значимость.</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3. Характеристика применявшихся методов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4. Описание результатов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5. Заключение, подводящее итоги исследования и отмечающее нерешенные вопросы.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lastRenderedPageBreak/>
        <w:t>6. Выводы и предложения по проведению исследовательской деятельности в дальнейшем.</w:t>
      </w: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Реферат</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Согласно словарю иностранных слов реферат (от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ге</w:t>
      </w:r>
      <w:proofErr w:type="gramEnd"/>
      <w:r w:rsidRPr="00A85882">
        <w:rPr>
          <w:rFonts w:ascii="Arial" w:hAnsi="Arial" w:cs="Arial"/>
          <w:sz w:val="24"/>
          <w:szCs w:val="24"/>
          <w:lang w:eastAsia="ru-RU"/>
        </w:rPr>
        <w:t>fегге</w:t>
      </w:r>
      <w:proofErr w:type="spellEnd"/>
      <w:r w:rsidRPr="00A85882">
        <w:rPr>
          <w:rFonts w:ascii="Arial" w:hAnsi="Arial" w:cs="Arial"/>
          <w:sz w:val="24"/>
          <w:szCs w:val="24"/>
          <w:lang w:eastAsia="ru-RU"/>
        </w:rPr>
        <w:t xml:space="preserve"> — докладывать, сообщать) представляет собой:</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краткое устное сообщение или письменное изложение научной работы, содержания прочитанной книги и т.п.; </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доклад на какую-либо тему, основанный на обзоре литературных и других источников.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В практике приходится встречаться со значительными расхождениями в требованиях педагогов к работе учащихся над рефератами, их оформлению и процедуре защиты. Прежде всего учителям нужно помнить, что реферат не является конспектом литературных источников. Жанр этой работы требует от автора анализа используемой информации и самостоятельных выводов.</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Ниже отмечены ключевые моменты, которые необходимо учитывать при руководстве работой учеников над рефератами.</w:t>
      </w:r>
    </w:p>
    <w:p w:rsidR="00291525" w:rsidRPr="00A85882" w:rsidRDefault="00A85882" w:rsidP="00A85882">
      <w:pPr>
        <w:pStyle w:val="a3"/>
        <w:jc w:val="center"/>
        <w:rPr>
          <w:rFonts w:ascii="Arial" w:hAnsi="Arial" w:cs="Arial"/>
          <w:i/>
          <w:sz w:val="24"/>
          <w:szCs w:val="24"/>
          <w:lang w:eastAsia="ru-RU"/>
        </w:rPr>
      </w:pPr>
      <w:r w:rsidRPr="00A85882">
        <w:rPr>
          <w:rFonts w:ascii="Arial" w:hAnsi="Arial" w:cs="Arial"/>
          <w:i/>
          <w:sz w:val="24"/>
          <w:szCs w:val="24"/>
          <w:lang w:eastAsia="ru-RU"/>
        </w:rPr>
        <w:t xml:space="preserve">1. </w:t>
      </w:r>
      <w:r w:rsidR="00291525" w:rsidRPr="00A85882">
        <w:rPr>
          <w:rFonts w:ascii="Arial" w:hAnsi="Arial" w:cs="Arial"/>
          <w:i/>
          <w:sz w:val="24"/>
          <w:szCs w:val="24"/>
          <w:lang w:eastAsia="ru-RU"/>
        </w:rPr>
        <w:t>Готовность учащегося к работе над рефератом</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Реферат позволяет проверить не только то, насколько учащиеся понимают материал, но и их умение самостоятельно добывать и интерпретировать знания. Поэтому к такой деятельности целесообразно привлекать учеников, склонных к исследовательской деятельности, обладающих аналитическими способностями и критическим мышлением. Безусловно, успешность школьника в работе над рефератом будет обеспечена только в том случае, если он самостоятельно примет решение заняться таким видом деятельности.</w:t>
      </w:r>
    </w:p>
    <w:p w:rsidR="00291525" w:rsidRPr="00A85882" w:rsidRDefault="00291525" w:rsidP="00A85882">
      <w:pPr>
        <w:pStyle w:val="a3"/>
        <w:jc w:val="center"/>
        <w:rPr>
          <w:rFonts w:ascii="Arial" w:hAnsi="Arial" w:cs="Arial"/>
          <w:i/>
          <w:sz w:val="24"/>
          <w:szCs w:val="24"/>
          <w:lang w:eastAsia="ru-RU"/>
        </w:rPr>
      </w:pPr>
      <w:r w:rsidRPr="00A85882">
        <w:rPr>
          <w:rFonts w:ascii="Arial" w:hAnsi="Arial" w:cs="Arial"/>
          <w:i/>
          <w:sz w:val="24"/>
          <w:szCs w:val="24"/>
          <w:lang w:eastAsia="ru-RU"/>
        </w:rPr>
        <w:t>2. Функции учителя при руководстве реферативной работой учащегося</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Руководство реферативной работой предполагает оказание учителем помощи в выборе учеником темы реферата, его консультировании в процессе изучения избранной проблемы и оформлении текста. При этом надо заметить, что такая форма внеурочной</w:t>
      </w:r>
      <w:r w:rsidR="00A85882">
        <w:rPr>
          <w:rFonts w:ascii="Arial" w:hAnsi="Arial" w:cs="Arial"/>
          <w:sz w:val="24"/>
          <w:szCs w:val="24"/>
          <w:lang w:eastAsia="ru-RU"/>
        </w:rPr>
        <w:t xml:space="preserve"> </w:t>
      </w:r>
      <w:r w:rsidRPr="00A85882">
        <w:rPr>
          <w:rFonts w:ascii="Arial" w:hAnsi="Arial" w:cs="Arial"/>
          <w:sz w:val="24"/>
          <w:szCs w:val="24"/>
          <w:lang w:eastAsia="ru-RU"/>
        </w:rPr>
        <w:t xml:space="preserve">деятельности учащихся </w:t>
      </w:r>
      <w:proofErr w:type="gramStart"/>
      <w:r w:rsidRPr="00A85882">
        <w:rPr>
          <w:rFonts w:ascii="Arial" w:hAnsi="Arial" w:cs="Arial"/>
          <w:sz w:val="24"/>
          <w:szCs w:val="24"/>
          <w:lang w:eastAsia="ru-RU"/>
        </w:rPr>
        <w:t>не  носит</w:t>
      </w:r>
      <w:proofErr w:type="gramEnd"/>
      <w:r w:rsidRPr="00A85882">
        <w:rPr>
          <w:rFonts w:ascii="Arial" w:hAnsi="Arial" w:cs="Arial"/>
          <w:sz w:val="24"/>
          <w:szCs w:val="24"/>
          <w:lang w:eastAsia="ru-RU"/>
        </w:rPr>
        <w:t xml:space="preserve"> массовый характер — не каждый ученик даже при поддержке педагога способен определиться в выборе темы и постановке проблемы, самостоятельно работать с несколькими источниками информации.</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Несомненно, учитель должен полноценно руководить работой школьников над рефератами, однако ему следует ограничивать свою активность консультативными функциями. Он может давать рекомендации по содержанию введения и заключения, подбору иллюстративного материала и источников информации по проблеме, оформлению текста и процедуре защиты. Выявить актуальность проблемы, определить структуру работы, сформулировать выводы должен сам ученик.</w:t>
      </w:r>
    </w:p>
    <w:p w:rsidR="00291525" w:rsidRPr="00A85882" w:rsidRDefault="00291525" w:rsidP="00A85882">
      <w:pPr>
        <w:pStyle w:val="a3"/>
        <w:jc w:val="center"/>
        <w:rPr>
          <w:rFonts w:ascii="Arial" w:hAnsi="Arial" w:cs="Arial"/>
          <w:i/>
          <w:sz w:val="24"/>
          <w:szCs w:val="24"/>
          <w:lang w:eastAsia="ru-RU"/>
        </w:rPr>
      </w:pPr>
      <w:r w:rsidRPr="00A85882">
        <w:rPr>
          <w:rFonts w:ascii="Arial" w:hAnsi="Arial" w:cs="Arial"/>
          <w:i/>
          <w:sz w:val="24"/>
          <w:szCs w:val="24"/>
          <w:lang w:eastAsia="ru-RU"/>
        </w:rPr>
        <w:t>3. Сроки выполнения реферата</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Как правило, работа над рефератом занимает у школьника не менее одного месяца. Необходимо учесть, что, после того как учитель ознакомится с черновым вариантом реферата, ученику может понадобиться время для доработки содержания и редактирования текста.</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За неделю до защиты реферат сдается на рецензию учителю-предметнику, руководившему работой.</w:t>
      </w:r>
    </w:p>
    <w:p w:rsidR="00291525" w:rsidRPr="00A85882" w:rsidRDefault="00291525" w:rsidP="00A85882">
      <w:pPr>
        <w:pStyle w:val="a3"/>
        <w:jc w:val="center"/>
        <w:rPr>
          <w:rFonts w:ascii="Arial" w:hAnsi="Arial" w:cs="Arial"/>
          <w:i/>
          <w:sz w:val="24"/>
          <w:szCs w:val="24"/>
          <w:lang w:eastAsia="ru-RU"/>
        </w:rPr>
      </w:pPr>
      <w:r w:rsidRPr="00A85882">
        <w:rPr>
          <w:rFonts w:ascii="Arial" w:hAnsi="Arial" w:cs="Arial"/>
          <w:i/>
          <w:sz w:val="24"/>
          <w:szCs w:val="24"/>
          <w:lang w:eastAsia="ru-RU"/>
        </w:rPr>
        <w:t>4. Структура реферата</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Первоначально учащийся готовит развернутый план реферата, в котором определяется его структура и основное содержание по разделам:</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введение;</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основная часть, самостоятельно структурируемая учеником по главам, разделам, параграфам, пунктам и т.д.;</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заключение;</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lastRenderedPageBreak/>
        <w:t>• список источников (должен оформляться в соответствии с ГОСТом);</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приложения (в случае необходимости).</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Введение предусматривает, что в его содержании формулируется проблема, описывается ее актуальность, определяются цели и задачи реферата. Объем введения не должен превышать 1 -2 страниц.</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Каждый раздел основной части реферата завершается логическим выводом, вытекающим из содержания реферируемых источников, собственной оценкой материала. Кроме того, весь текст должен содержать правильно оформленные цитаты и ссылки.</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В заключении подводятся итоги работы, формулируются выводы, обозначаются перспективы решения заявленной проблемы. Объем заключения не должен превышать 1-3 страниц.</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Список источников следует оформлять в соответствии с ГОСТом. Он может содержать не только литературные источники, такие как книги, журналы, газеты, но и сведения, почерпнутые из сети </w:t>
      </w:r>
      <w:proofErr w:type="spellStart"/>
      <w:r w:rsidRPr="00A85882">
        <w:rPr>
          <w:rFonts w:ascii="Arial" w:hAnsi="Arial" w:cs="Arial"/>
          <w:sz w:val="24"/>
          <w:szCs w:val="24"/>
          <w:lang w:eastAsia="ru-RU"/>
        </w:rPr>
        <w:t>Iпtегпет</w:t>
      </w:r>
      <w:proofErr w:type="spellEnd"/>
      <w:r w:rsidRPr="00A85882">
        <w:rPr>
          <w:rFonts w:ascii="Arial" w:hAnsi="Arial" w:cs="Arial"/>
          <w:sz w:val="24"/>
          <w:szCs w:val="24"/>
          <w:lang w:eastAsia="ru-RU"/>
        </w:rPr>
        <w:t>, информацию из теле- и радиопередач, а также частные сообщения каких-либо специалистов, высказанные в личных беседах с автором реферата.</w:t>
      </w:r>
    </w:p>
    <w:p w:rsidR="00291525" w:rsidRPr="00A85882" w:rsidRDefault="00291525" w:rsidP="00A85882">
      <w:pPr>
        <w:pStyle w:val="a3"/>
        <w:jc w:val="center"/>
        <w:rPr>
          <w:rFonts w:ascii="Arial" w:hAnsi="Arial" w:cs="Arial"/>
          <w:i/>
          <w:sz w:val="24"/>
          <w:szCs w:val="24"/>
          <w:lang w:eastAsia="ru-RU"/>
        </w:rPr>
      </w:pPr>
      <w:r w:rsidRPr="00A85882">
        <w:rPr>
          <w:rFonts w:ascii="Arial" w:hAnsi="Arial" w:cs="Arial"/>
          <w:i/>
          <w:sz w:val="24"/>
          <w:szCs w:val="24"/>
          <w:lang w:eastAsia="ru-RU"/>
        </w:rPr>
        <w:t>5. Процедура защиты реферата</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На процедуре защиты работы учитель зачитывает перед членами комиссии рецензию на реферат. Далее слово для доклада предоставляется ученику. Экземпляр реферата при этом может находиться у докладчика.</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Доклад должен быть рассчитан на 5-7 минут. Он готовится в виде отдельного текста. Доклад не должен представлять собой пересказ текста реферата, тем более его чтение. В своем выступлении ученик обозначает актуальность выбранной темы, цель реферата, его задачи, сообщает полученные выводы. Допустимо остановиться на наиболее интересных моментах работы. Желательно, чтобы учащийся сообщил, насколько значима тема реферата лично для него. После доклада члены комиссии задают учащемуся вопросы.</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Далее можно открыть свободную дискуссию членов комиссии, в процессе которой они высказывают свои соображения по теме и содержанию реферата. После того как на все вопросы даны ответы и дискуссия закончилась, комиссия совещается по поводу оценки реферата. В это время ученик не присутствует в помещении, где проводится защита. После достижения комиссией согласия относительно оценки работы, учащемуся объявляются результаты защиты. Члены комиссии высказывают свои мнения относительно содержания реферата и рекомендации по продолжению такого рода работы.</w:t>
      </w:r>
    </w:p>
    <w:p w:rsidR="00291525" w:rsidRPr="00A85882" w:rsidRDefault="00291525" w:rsidP="00A85882">
      <w:pPr>
        <w:pStyle w:val="a3"/>
        <w:jc w:val="center"/>
        <w:rPr>
          <w:rFonts w:ascii="Arial" w:hAnsi="Arial" w:cs="Arial"/>
          <w:i/>
          <w:sz w:val="24"/>
          <w:szCs w:val="24"/>
          <w:lang w:eastAsia="ru-RU"/>
        </w:rPr>
      </w:pPr>
      <w:r w:rsidRPr="00A85882">
        <w:rPr>
          <w:rFonts w:ascii="Arial" w:hAnsi="Arial" w:cs="Arial"/>
          <w:i/>
          <w:sz w:val="24"/>
          <w:szCs w:val="24"/>
          <w:lang w:eastAsia="ru-RU"/>
        </w:rPr>
        <w:t>6. Оценка реферата</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Оценивая реферат, педагогу необходимо учитывать следующие компоненты работы: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содержательную часть (неординарность темы, глубину постановки проблемы, структуру работы, актуальность и т.п.);</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оформление (соответствие стандарту оформления, эстетику иллюстративного материала и т.п.);</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представление на процедуре защиты (как ученик держится, насколько свободно ориентируется в тексте реферата, как отвечает на вопросы и т.п.).</w:t>
      </w:r>
    </w:p>
    <w:p w:rsidR="00A85882" w:rsidRDefault="00A85882" w:rsidP="00A85882">
      <w:pPr>
        <w:pStyle w:val="a3"/>
        <w:jc w:val="center"/>
        <w:rPr>
          <w:rFonts w:ascii="Arial" w:hAnsi="Arial" w:cs="Arial"/>
          <w:b/>
          <w:sz w:val="24"/>
          <w:szCs w:val="24"/>
          <w:lang w:eastAsia="ru-RU"/>
        </w:rPr>
      </w:pP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Проект</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Проект (от лат.  </w:t>
      </w:r>
      <w:proofErr w:type="spellStart"/>
      <w:proofErr w:type="gramStart"/>
      <w:r w:rsidRPr="00A85882">
        <w:rPr>
          <w:rFonts w:ascii="Arial" w:hAnsi="Arial" w:cs="Arial"/>
          <w:sz w:val="24"/>
          <w:szCs w:val="24"/>
          <w:lang w:eastAsia="ru-RU"/>
        </w:rPr>
        <w:t>рго</w:t>
      </w:r>
      <w:proofErr w:type="gramEnd"/>
      <w:r w:rsidRPr="00A85882">
        <w:rPr>
          <w:rFonts w:ascii="Arial" w:hAnsi="Arial" w:cs="Arial"/>
          <w:sz w:val="24"/>
          <w:szCs w:val="24"/>
          <w:lang w:eastAsia="ru-RU"/>
        </w:rPr>
        <w:t>jесtus</w:t>
      </w:r>
      <w:proofErr w:type="spellEnd"/>
      <w:r w:rsidRPr="00A85882">
        <w:rPr>
          <w:rFonts w:ascii="Arial" w:hAnsi="Arial" w:cs="Arial"/>
          <w:sz w:val="24"/>
          <w:szCs w:val="24"/>
          <w:lang w:eastAsia="ru-RU"/>
        </w:rPr>
        <w:t xml:space="preserve"> — брошенный вперед) — замысел, план; разработанный план сооружения, механизма, схема технологического процесса; предварительный текст какого-либо документа.</w:t>
      </w:r>
    </w:p>
    <w:p w:rsidR="00291525" w:rsidRPr="00A85882" w:rsidRDefault="00291525" w:rsidP="00A85882">
      <w:pPr>
        <w:pStyle w:val="a3"/>
        <w:ind w:firstLine="708"/>
        <w:jc w:val="both"/>
        <w:rPr>
          <w:rFonts w:ascii="Arial" w:hAnsi="Arial" w:cs="Arial"/>
          <w:sz w:val="24"/>
          <w:szCs w:val="24"/>
          <w:lang w:eastAsia="ru-RU"/>
        </w:rPr>
      </w:pPr>
      <w:r w:rsidRPr="00A85882">
        <w:rPr>
          <w:rFonts w:ascii="Arial" w:hAnsi="Arial" w:cs="Arial"/>
          <w:sz w:val="24"/>
          <w:szCs w:val="24"/>
          <w:lang w:eastAsia="ru-RU"/>
        </w:rPr>
        <w:t>Проектирование, по сути, представляет собой процесс создания проекта — прототипа, прообраза предполагаемого объекта или состояния.</w:t>
      </w:r>
    </w:p>
    <w:p w:rsidR="00291525" w:rsidRPr="00A85882" w:rsidRDefault="00291525" w:rsidP="00A85882">
      <w:pPr>
        <w:pStyle w:val="a3"/>
        <w:jc w:val="both"/>
        <w:rPr>
          <w:rFonts w:ascii="Arial" w:hAnsi="Arial" w:cs="Arial"/>
          <w:b/>
          <w:i/>
          <w:sz w:val="24"/>
          <w:szCs w:val="24"/>
          <w:lang w:eastAsia="ru-RU"/>
        </w:rPr>
      </w:pPr>
      <w:r w:rsidRPr="00A85882">
        <w:rPr>
          <w:rFonts w:ascii="Arial" w:hAnsi="Arial" w:cs="Arial"/>
          <w:b/>
          <w:i/>
          <w:sz w:val="24"/>
          <w:szCs w:val="24"/>
          <w:lang w:eastAsia="ru-RU"/>
        </w:rPr>
        <w:lastRenderedPageBreak/>
        <w:t>Виды проектов</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1. </w:t>
      </w:r>
      <w:proofErr w:type="spellStart"/>
      <w:r w:rsidRPr="00A85882">
        <w:rPr>
          <w:rFonts w:ascii="Arial" w:hAnsi="Arial" w:cs="Arial"/>
          <w:sz w:val="24"/>
          <w:szCs w:val="24"/>
          <w:lang w:eastAsia="ru-RU"/>
        </w:rPr>
        <w:t>Монопредметный</w:t>
      </w:r>
      <w:proofErr w:type="spellEnd"/>
      <w:r w:rsidRPr="00A85882">
        <w:rPr>
          <w:rFonts w:ascii="Arial" w:hAnsi="Arial" w:cs="Arial"/>
          <w:sz w:val="24"/>
          <w:szCs w:val="24"/>
          <w:lang w:eastAsia="ru-RU"/>
        </w:rPr>
        <w:t xml:space="preserve"> проект, осуществляемый в рамках одного предмета. Работа над ним вполне укладывается в классно-урочную систему.</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2. </w:t>
      </w:r>
      <w:proofErr w:type="spellStart"/>
      <w:r w:rsidRPr="00A85882">
        <w:rPr>
          <w:rFonts w:ascii="Arial" w:hAnsi="Arial" w:cs="Arial"/>
          <w:sz w:val="24"/>
          <w:szCs w:val="24"/>
          <w:lang w:eastAsia="ru-RU"/>
        </w:rPr>
        <w:t>Межпредметный</w:t>
      </w:r>
      <w:proofErr w:type="spellEnd"/>
      <w:r w:rsidRPr="00A85882">
        <w:rPr>
          <w:rFonts w:ascii="Arial" w:hAnsi="Arial" w:cs="Arial"/>
          <w:sz w:val="24"/>
          <w:szCs w:val="24"/>
          <w:lang w:eastAsia="ru-RU"/>
        </w:rPr>
        <w:t xml:space="preserve"> проект, предполагающий использование знаний, умений и навыков по двум и более предметам. Чаще всего используется в качестве дополнения к урочной деятельности.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3. </w:t>
      </w:r>
      <w:proofErr w:type="spellStart"/>
      <w:r w:rsidRPr="00A85882">
        <w:rPr>
          <w:rFonts w:ascii="Arial" w:hAnsi="Arial" w:cs="Arial"/>
          <w:sz w:val="24"/>
          <w:szCs w:val="24"/>
          <w:lang w:eastAsia="ru-RU"/>
        </w:rPr>
        <w:t>Надпредметный</w:t>
      </w:r>
      <w:proofErr w:type="spellEnd"/>
      <w:r w:rsidRPr="00A85882">
        <w:rPr>
          <w:rFonts w:ascii="Arial" w:hAnsi="Arial" w:cs="Arial"/>
          <w:sz w:val="24"/>
          <w:szCs w:val="24"/>
          <w:lang w:eastAsia="ru-RU"/>
        </w:rPr>
        <w:t xml:space="preserve"> проект, который выполняется на стыках областей знаний и выходит за рамки содержания школьных предметов. Используется в качестве дополнения к учебной деятельности и носит характер исследования.</w:t>
      </w:r>
    </w:p>
    <w:p w:rsidR="00291525" w:rsidRPr="00A85882" w:rsidRDefault="00291525" w:rsidP="00A85882">
      <w:pPr>
        <w:pStyle w:val="a3"/>
        <w:jc w:val="both"/>
        <w:rPr>
          <w:rFonts w:ascii="Arial" w:hAnsi="Arial" w:cs="Arial"/>
          <w:sz w:val="24"/>
          <w:szCs w:val="24"/>
          <w:lang w:eastAsia="ru-RU"/>
        </w:rPr>
      </w:pPr>
    </w:p>
    <w:p w:rsidR="00A85882"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 xml:space="preserve">Некоторые понятия, необходимые для проведения </w:t>
      </w:r>
    </w:p>
    <w:p w:rsidR="00291525" w:rsidRPr="00A85882" w:rsidRDefault="00291525" w:rsidP="00A85882">
      <w:pPr>
        <w:pStyle w:val="a3"/>
        <w:jc w:val="center"/>
        <w:rPr>
          <w:rFonts w:ascii="Arial" w:hAnsi="Arial" w:cs="Arial"/>
          <w:b/>
          <w:sz w:val="24"/>
          <w:szCs w:val="24"/>
          <w:lang w:eastAsia="ru-RU"/>
        </w:rPr>
      </w:pPr>
      <w:proofErr w:type="gramStart"/>
      <w:r w:rsidRPr="00A85882">
        <w:rPr>
          <w:rFonts w:ascii="Arial" w:hAnsi="Arial" w:cs="Arial"/>
          <w:b/>
          <w:sz w:val="24"/>
          <w:szCs w:val="24"/>
          <w:lang w:eastAsia="ru-RU"/>
        </w:rPr>
        <w:t>научно</w:t>
      </w:r>
      <w:proofErr w:type="gramEnd"/>
      <w:r w:rsidRPr="00A85882">
        <w:rPr>
          <w:rFonts w:ascii="Arial" w:hAnsi="Arial" w:cs="Arial"/>
          <w:b/>
          <w:sz w:val="24"/>
          <w:szCs w:val="24"/>
          <w:lang w:eastAsia="ru-RU"/>
        </w:rPr>
        <w:t>-исследовательской работы</w:t>
      </w:r>
    </w:p>
    <w:p w:rsidR="00291525" w:rsidRPr="00A85882" w:rsidRDefault="00291525" w:rsidP="00A85882">
      <w:pPr>
        <w:pStyle w:val="a3"/>
        <w:jc w:val="both"/>
        <w:rPr>
          <w:rFonts w:ascii="Arial" w:hAnsi="Arial" w:cs="Arial"/>
          <w:b/>
          <w:sz w:val="24"/>
          <w:szCs w:val="24"/>
          <w:lang w:eastAsia="ru-RU"/>
        </w:rPr>
      </w:pP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Аспект</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а</w:t>
      </w:r>
      <w:proofErr w:type="gramEnd"/>
      <w:r w:rsidRPr="00A85882">
        <w:rPr>
          <w:rFonts w:ascii="Arial" w:hAnsi="Arial" w:cs="Arial"/>
          <w:sz w:val="24"/>
          <w:szCs w:val="24"/>
          <w:lang w:eastAsia="ru-RU"/>
        </w:rPr>
        <w:t>sресtus</w:t>
      </w:r>
      <w:proofErr w:type="spellEnd"/>
      <w:r w:rsidRPr="00A85882">
        <w:rPr>
          <w:rFonts w:ascii="Arial" w:hAnsi="Arial" w:cs="Arial"/>
          <w:sz w:val="24"/>
          <w:szCs w:val="24"/>
          <w:lang w:eastAsia="ru-RU"/>
        </w:rPr>
        <w:t xml:space="preserve"> — вид, взгляд) — точка зрения, с позиции которой рассматриваются или воспринимаются те или иные предметы, понятия, явления.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Апробация</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аррго</w:t>
      </w:r>
      <w:proofErr w:type="gramEnd"/>
      <w:r w:rsidRPr="00A85882">
        <w:rPr>
          <w:rFonts w:ascii="Arial" w:hAnsi="Arial" w:cs="Arial"/>
          <w:sz w:val="24"/>
          <w:szCs w:val="24"/>
          <w:lang w:eastAsia="ru-RU"/>
        </w:rPr>
        <w:t>bаtio</w:t>
      </w:r>
      <w:proofErr w:type="spellEnd"/>
      <w:r w:rsidRPr="00A85882">
        <w:rPr>
          <w:rFonts w:ascii="Arial" w:hAnsi="Arial" w:cs="Arial"/>
          <w:sz w:val="24"/>
          <w:szCs w:val="24"/>
          <w:lang w:eastAsia="ru-RU"/>
        </w:rPr>
        <w:t>) — одобрение, утверждение, основанное на проверке, испытании.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Аргумент</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а</w:t>
      </w:r>
      <w:proofErr w:type="gramEnd"/>
      <w:r w:rsidRPr="00A85882">
        <w:rPr>
          <w:rFonts w:ascii="Arial" w:hAnsi="Arial" w:cs="Arial"/>
          <w:sz w:val="24"/>
          <w:szCs w:val="24"/>
          <w:lang w:eastAsia="ru-RU"/>
        </w:rPr>
        <w:t>rgumentum</w:t>
      </w:r>
      <w:proofErr w:type="spellEnd"/>
      <w:r w:rsidRPr="00A85882">
        <w:rPr>
          <w:rFonts w:ascii="Arial" w:hAnsi="Arial" w:cs="Arial"/>
          <w:sz w:val="24"/>
          <w:szCs w:val="24"/>
          <w:lang w:eastAsia="ru-RU"/>
        </w:rPr>
        <w:t>) — суждение или совокупность суждений, приводимые в подтверждение истинности другого суждения (концепции, теории); основание доказательства.</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 xml:space="preserve">Гипотеза </w:t>
      </w:r>
      <w:r w:rsidRPr="00A85882">
        <w:rPr>
          <w:rFonts w:ascii="Arial" w:hAnsi="Arial" w:cs="Arial"/>
          <w:sz w:val="24"/>
          <w:szCs w:val="24"/>
          <w:lang w:eastAsia="ru-RU"/>
        </w:rPr>
        <w:t>(греч</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h</w:t>
      </w:r>
      <w:proofErr w:type="gramEnd"/>
      <w:r w:rsidRPr="00A85882">
        <w:rPr>
          <w:rFonts w:ascii="Arial" w:hAnsi="Arial" w:cs="Arial"/>
          <w:sz w:val="24"/>
          <w:szCs w:val="24"/>
          <w:lang w:eastAsia="ru-RU"/>
        </w:rPr>
        <w:t>уроtеsis</w:t>
      </w:r>
      <w:proofErr w:type="spellEnd"/>
      <w:r w:rsidRPr="00A85882">
        <w:rPr>
          <w:rFonts w:ascii="Arial" w:hAnsi="Arial" w:cs="Arial"/>
          <w:sz w:val="24"/>
          <w:szCs w:val="24"/>
          <w:lang w:eastAsia="ru-RU"/>
        </w:rPr>
        <w:t xml:space="preserve"> — основание, предположение) — научно обоснованное предположение, выдвигаемое для объяснения каких-либо явлений и требующее опытной проверки, подтверждения фактами для того, чтобы стать достоверной научной теорией.</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Дедукция</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d</w:t>
      </w:r>
      <w:proofErr w:type="gramEnd"/>
      <w:r w:rsidRPr="00A85882">
        <w:rPr>
          <w:rFonts w:ascii="Arial" w:hAnsi="Arial" w:cs="Arial"/>
          <w:sz w:val="24"/>
          <w:szCs w:val="24"/>
          <w:lang w:eastAsia="ru-RU"/>
        </w:rPr>
        <w:t>еduсtiо</w:t>
      </w:r>
      <w:proofErr w:type="spellEnd"/>
      <w:r w:rsidRPr="00A85882">
        <w:rPr>
          <w:rFonts w:ascii="Arial" w:hAnsi="Arial" w:cs="Arial"/>
          <w:sz w:val="24"/>
          <w:szCs w:val="24"/>
          <w:lang w:eastAsia="ru-RU"/>
        </w:rPr>
        <w:t xml:space="preserve"> — выведение) — вывод, рассуждение от «общего» к «частному». Началом процесса дедукции являются аксиомы, постулаты или просто гипотезы, имеющие характер общих утверждений,</w:t>
      </w:r>
      <w:r w:rsidR="00A85882">
        <w:rPr>
          <w:rFonts w:ascii="Arial" w:hAnsi="Arial" w:cs="Arial"/>
          <w:sz w:val="24"/>
          <w:szCs w:val="24"/>
          <w:lang w:eastAsia="ru-RU"/>
        </w:rPr>
        <w:t xml:space="preserve"> </w:t>
      </w:r>
      <w:r w:rsidRPr="00A85882">
        <w:rPr>
          <w:rFonts w:ascii="Arial" w:hAnsi="Arial" w:cs="Arial"/>
          <w:sz w:val="24"/>
          <w:szCs w:val="24"/>
          <w:lang w:eastAsia="ru-RU"/>
        </w:rPr>
        <w:t>а окончанием — следствия из посылок, теоремы.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Индукция</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inductio</w:t>
      </w:r>
      <w:proofErr w:type="spellEnd"/>
      <w:proofErr w:type="gramEnd"/>
      <w:r w:rsidRPr="00A85882">
        <w:rPr>
          <w:rFonts w:ascii="Arial" w:hAnsi="Arial" w:cs="Arial"/>
          <w:sz w:val="24"/>
          <w:szCs w:val="24"/>
          <w:lang w:eastAsia="ru-RU"/>
        </w:rPr>
        <w:t xml:space="preserve"> — наведение) — вывод, рассуждение от «частного» к «общему». Умозаключение от фактов к некоторой общей гипотезе.</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Ключевое слово</w:t>
      </w:r>
      <w:r w:rsidRPr="00A85882">
        <w:rPr>
          <w:rFonts w:ascii="Arial" w:hAnsi="Arial" w:cs="Arial"/>
          <w:sz w:val="24"/>
          <w:szCs w:val="24"/>
          <w:lang w:eastAsia="ru-RU"/>
        </w:rPr>
        <w:t xml:space="preserve"> — слово или словосочетание, наиболее полно и специфично характеризующее содержание текста или его части.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Контекст</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соп</w:t>
      </w:r>
      <w:proofErr w:type="gramEnd"/>
      <w:r w:rsidRPr="00A85882">
        <w:rPr>
          <w:rFonts w:ascii="Arial" w:hAnsi="Arial" w:cs="Arial"/>
          <w:sz w:val="24"/>
          <w:szCs w:val="24"/>
          <w:lang w:eastAsia="ru-RU"/>
        </w:rPr>
        <w:t>tехtus</w:t>
      </w:r>
      <w:proofErr w:type="spellEnd"/>
      <w:r w:rsidRPr="00A85882">
        <w:rPr>
          <w:rFonts w:ascii="Arial" w:hAnsi="Arial" w:cs="Arial"/>
          <w:sz w:val="24"/>
          <w:szCs w:val="24"/>
          <w:lang w:eastAsia="ru-RU"/>
        </w:rPr>
        <w:t xml:space="preserve"> — соединение, связь) — относительно законченный отрывок текста, в пределах которого наиболее точно определяется значение и смысл входящих в него слов, выражений и т.п.</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Концепция</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сопсер</w:t>
      </w:r>
      <w:proofErr w:type="gramEnd"/>
      <w:r w:rsidRPr="00A85882">
        <w:rPr>
          <w:rFonts w:ascii="Arial" w:hAnsi="Arial" w:cs="Arial"/>
          <w:sz w:val="24"/>
          <w:szCs w:val="24"/>
          <w:lang w:eastAsia="ru-RU"/>
        </w:rPr>
        <w:t>tiо</w:t>
      </w:r>
      <w:proofErr w:type="spellEnd"/>
      <w:r w:rsidRPr="00A85882">
        <w:rPr>
          <w:rFonts w:ascii="Arial" w:hAnsi="Arial" w:cs="Arial"/>
          <w:sz w:val="24"/>
          <w:szCs w:val="24"/>
          <w:lang w:eastAsia="ru-RU"/>
        </w:rPr>
        <w:t xml:space="preserve"> — понимание, система) — система взглядов на что-либо, основная точка зрения, руководящая идея для освещения каких-либо явлений; ведущий замысел, конструктивный принцип различных видов деятельности.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Методология научного познания</w:t>
      </w:r>
      <w:r w:rsidRPr="00A85882">
        <w:rPr>
          <w:rFonts w:ascii="Arial" w:hAnsi="Arial" w:cs="Arial"/>
          <w:sz w:val="24"/>
          <w:szCs w:val="24"/>
          <w:lang w:eastAsia="ru-RU"/>
        </w:rPr>
        <w:t xml:space="preserve"> — учение о принципах, формах и способах научно-исследовательской деятельности.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Обзор</w:t>
      </w:r>
      <w:r w:rsidRPr="00A85882">
        <w:rPr>
          <w:rFonts w:ascii="Arial" w:hAnsi="Arial" w:cs="Arial"/>
          <w:sz w:val="24"/>
          <w:szCs w:val="24"/>
          <w:lang w:eastAsia="ru-RU"/>
        </w:rPr>
        <w:t xml:space="preserve"> — документ, текст, содержащий систематизированные научные данные по какой-либо теме, полученные в результате анализа первоисточников.</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Объект исследования</w:t>
      </w:r>
      <w:r w:rsidRPr="00A85882">
        <w:rPr>
          <w:rFonts w:ascii="Arial" w:hAnsi="Arial" w:cs="Arial"/>
          <w:sz w:val="24"/>
          <w:szCs w:val="24"/>
          <w:lang w:eastAsia="ru-RU"/>
        </w:rPr>
        <w:t xml:space="preserve"> — процесс или явление, порождающее проблемную ситуацию и избранное для изучения.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Предмет исследования</w:t>
      </w:r>
      <w:r w:rsidRPr="00A85882">
        <w:rPr>
          <w:rFonts w:ascii="Arial" w:hAnsi="Arial" w:cs="Arial"/>
          <w:sz w:val="24"/>
          <w:szCs w:val="24"/>
          <w:lang w:eastAsia="ru-RU"/>
        </w:rPr>
        <w:t xml:space="preserve"> — то, что находится в границах объекта исследования в определенном аспекте рассмотрения.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Принцип</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р</w:t>
      </w:r>
      <w:proofErr w:type="gramEnd"/>
      <w:r w:rsidRPr="00A85882">
        <w:rPr>
          <w:rFonts w:ascii="Arial" w:hAnsi="Arial" w:cs="Arial"/>
          <w:sz w:val="24"/>
          <w:szCs w:val="24"/>
          <w:lang w:eastAsia="ru-RU"/>
        </w:rPr>
        <w:t>rinсiрum</w:t>
      </w:r>
      <w:proofErr w:type="spellEnd"/>
      <w:r w:rsidRPr="00A85882">
        <w:rPr>
          <w:rFonts w:ascii="Arial" w:hAnsi="Arial" w:cs="Arial"/>
          <w:sz w:val="24"/>
          <w:szCs w:val="24"/>
          <w:lang w:eastAsia="ru-RU"/>
        </w:rPr>
        <w:t xml:space="preserve"> — начало, основание) —основное, исходное положение какой-либо теории, учения, науки.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Проблема</w:t>
      </w:r>
      <w:r w:rsidRPr="00A85882">
        <w:rPr>
          <w:rFonts w:ascii="Arial" w:hAnsi="Arial" w:cs="Arial"/>
          <w:sz w:val="24"/>
          <w:szCs w:val="24"/>
          <w:lang w:eastAsia="ru-RU"/>
        </w:rPr>
        <w:t xml:space="preserve"> (греч</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рго</w:t>
      </w:r>
      <w:proofErr w:type="gramEnd"/>
      <w:r w:rsidRPr="00A85882">
        <w:rPr>
          <w:rFonts w:ascii="Arial" w:hAnsi="Arial" w:cs="Arial"/>
          <w:sz w:val="24"/>
          <w:szCs w:val="24"/>
          <w:lang w:eastAsia="ru-RU"/>
        </w:rPr>
        <w:t>blema</w:t>
      </w:r>
      <w:proofErr w:type="spellEnd"/>
      <w:r w:rsidRPr="00A85882">
        <w:rPr>
          <w:rFonts w:ascii="Arial" w:hAnsi="Arial" w:cs="Arial"/>
          <w:sz w:val="24"/>
          <w:szCs w:val="24"/>
          <w:lang w:eastAsia="ru-RU"/>
        </w:rPr>
        <w:t>— задача, задание)— теоретический или практический вопрос, требующий разрешения.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 xml:space="preserve">Тезаурус </w:t>
      </w:r>
      <w:r w:rsidRPr="00A85882">
        <w:rPr>
          <w:rFonts w:ascii="Arial" w:hAnsi="Arial" w:cs="Arial"/>
          <w:sz w:val="24"/>
          <w:szCs w:val="24"/>
          <w:lang w:eastAsia="ru-RU"/>
        </w:rPr>
        <w:t>(греч</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thesaurus</w:t>
      </w:r>
      <w:proofErr w:type="spellEnd"/>
      <w:proofErr w:type="gramEnd"/>
      <w:r w:rsidRPr="00A85882">
        <w:rPr>
          <w:rFonts w:ascii="Arial" w:hAnsi="Arial" w:cs="Arial"/>
          <w:sz w:val="24"/>
          <w:szCs w:val="24"/>
          <w:lang w:eastAsia="ru-RU"/>
        </w:rPr>
        <w:t xml:space="preserve"> — сокровище) — словарь, в котором максимально полно представлены слова языка с примерами их употребления в тексте.</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lastRenderedPageBreak/>
        <w:t>Тезис</w:t>
      </w:r>
      <w:r w:rsidRPr="00A85882">
        <w:rPr>
          <w:rFonts w:ascii="Arial" w:hAnsi="Arial" w:cs="Arial"/>
          <w:sz w:val="24"/>
          <w:szCs w:val="24"/>
          <w:lang w:eastAsia="ru-RU"/>
        </w:rPr>
        <w:t xml:space="preserve"> (греч</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thesis</w:t>
      </w:r>
      <w:proofErr w:type="spellEnd"/>
      <w:proofErr w:type="gramEnd"/>
      <w:r w:rsidRPr="00A85882">
        <w:rPr>
          <w:rFonts w:ascii="Arial" w:hAnsi="Arial" w:cs="Arial"/>
          <w:sz w:val="24"/>
          <w:szCs w:val="24"/>
          <w:lang w:eastAsia="ru-RU"/>
        </w:rPr>
        <w:t xml:space="preserve"> — положение, утверждение) — утверждение, требующее доказательства; более широко — любое утверждение в споре или в изложении некоторой теории.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Теория</w:t>
      </w:r>
      <w:r w:rsidRPr="00A85882">
        <w:rPr>
          <w:rFonts w:ascii="Arial" w:hAnsi="Arial" w:cs="Arial"/>
          <w:sz w:val="24"/>
          <w:szCs w:val="24"/>
          <w:lang w:eastAsia="ru-RU"/>
        </w:rPr>
        <w:t xml:space="preserve"> (греч</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theori</w:t>
      </w:r>
      <w:proofErr w:type="gramEnd"/>
      <w:r w:rsidRPr="00A85882">
        <w:rPr>
          <w:rFonts w:ascii="Arial" w:hAnsi="Arial" w:cs="Arial"/>
          <w:sz w:val="24"/>
          <w:szCs w:val="24"/>
          <w:lang w:eastAsia="ru-RU"/>
        </w:rPr>
        <w:t>а</w:t>
      </w:r>
      <w:proofErr w:type="spellEnd"/>
      <w:r w:rsidRPr="00A85882">
        <w:rPr>
          <w:rFonts w:ascii="Arial" w:hAnsi="Arial" w:cs="Arial"/>
          <w:sz w:val="24"/>
          <w:szCs w:val="24"/>
          <w:lang w:eastAsia="ru-RU"/>
        </w:rPr>
        <w:t xml:space="preserve"> — рассмотрение, исследование) — система основных идей в той или иной отрасли науки; форма научного знания, дающая целостное представление о закономерностях и существенных связях действительности.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b/>
          <w:sz w:val="24"/>
          <w:szCs w:val="24"/>
          <w:lang w:eastAsia="ru-RU"/>
        </w:rPr>
        <w:t>Факт</w:t>
      </w:r>
      <w:r w:rsidRPr="00A85882">
        <w:rPr>
          <w:rFonts w:ascii="Arial" w:hAnsi="Arial" w:cs="Arial"/>
          <w:sz w:val="24"/>
          <w:szCs w:val="24"/>
          <w:lang w:eastAsia="ru-RU"/>
        </w:rPr>
        <w:t xml:space="preserve"> (лат</w:t>
      </w:r>
      <w:proofErr w:type="gramStart"/>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factum</w:t>
      </w:r>
      <w:proofErr w:type="spellEnd"/>
      <w:proofErr w:type="gramEnd"/>
      <w:r w:rsidRPr="00A85882">
        <w:rPr>
          <w:rFonts w:ascii="Arial" w:hAnsi="Arial" w:cs="Arial"/>
          <w:sz w:val="24"/>
          <w:szCs w:val="24"/>
          <w:lang w:eastAsia="ru-RU"/>
        </w:rPr>
        <w:t xml:space="preserve"> — сделанное, совершившееся) —событие, результат; знание, достоверность которого доказана; предложения, фиксирующие эмпирическое знание.</w:t>
      </w:r>
    </w:p>
    <w:p w:rsidR="00291525" w:rsidRPr="00A85882" w:rsidRDefault="00291525" w:rsidP="00A85882">
      <w:pPr>
        <w:pStyle w:val="a3"/>
        <w:jc w:val="both"/>
        <w:rPr>
          <w:rFonts w:ascii="Arial" w:hAnsi="Arial" w:cs="Arial"/>
          <w:sz w:val="24"/>
          <w:szCs w:val="24"/>
          <w:lang w:eastAsia="ru-RU"/>
        </w:rPr>
      </w:pPr>
    </w:p>
    <w:p w:rsidR="00291525" w:rsidRPr="00A85882" w:rsidRDefault="00291525" w:rsidP="00A85882">
      <w:pPr>
        <w:pStyle w:val="a3"/>
        <w:jc w:val="center"/>
        <w:rPr>
          <w:rFonts w:ascii="Arial" w:hAnsi="Arial" w:cs="Arial"/>
          <w:b/>
          <w:sz w:val="24"/>
          <w:szCs w:val="24"/>
          <w:lang w:eastAsia="ru-RU"/>
        </w:rPr>
      </w:pPr>
      <w:r w:rsidRPr="00A85882">
        <w:rPr>
          <w:rFonts w:ascii="Arial" w:hAnsi="Arial" w:cs="Arial"/>
          <w:b/>
          <w:sz w:val="24"/>
          <w:szCs w:val="24"/>
          <w:lang w:eastAsia="ru-RU"/>
        </w:rPr>
        <w:t xml:space="preserve">Последовательность </w:t>
      </w:r>
      <w:proofErr w:type="gramStart"/>
      <w:r w:rsidRPr="00A85882">
        <w:rPr>
          <w:rFonts w:ascii="Arial" w:hAnsi="Arial" w:cs="Arial"/>
          <w:b/>
          <w:sz w:val="24"/>
          <w:szCs w:val="24"/>
          <w:lang w:eastAsia="ru-RU"/>
        </w:rPr>
        <w:t>хода  научного</w:t>
      </w:r>
      <w:proofErr w:type="gramEnd"/>
      <w:r w:rsidRPr="00A85882">
        <w:rPr>
          <w:rFonts w:ascii="Arial" w:hAnsi="Arial" w:cs="Arial"/>
          <w:b/>
          <w:sz w:val="24"/>
          <w:szCs w:val="24"/>
          <w:lang w:eastAsia="ru-RU"/>
        </w:rPr>
        <w:t xml:space="preserve"> исследования</w:t>
      </w:r>
    </w:p>
    <w:p w:rsidR="00291525" w:rsidRPr="00312AF7" w:rsidRDefault="00291525" w:rsidP="00A85882">
      <w:pPr>
        <w:pStyle w:val="a3"/>
        <w:jc w:val="both"/>
        <w:rPr>
          <w:rFonts w:ascii="Arial" w:hAnsi="Arial" w:cs="Arial"/>
          <w:b/>
          <w:i/>
          <w:sz w:val="24"/>
          <w:szCs w:val="24"/>
          <w:lang w:eastAsia="ru-RU"/>
        </w:rPr>
      </w:pPr>
      <w:r w:rsidRPr="00312AF7">
        <w:rPr>
          <w:rFonts w:ascii="Arial" w:hAnsi="Arial" w:cs="Arial"/>
          <w:b/>
          <w:i/>
          <w:sz w:val="24"/>
          <w:szCs w:val="24"/>
          <w:lang w:eastAsia="ru-RU"/>
        </w:rPr>
        <w:t>1. Обоснование актуальности выбранной темы:</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постановка цели и конкретных задач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определение его объекта и предмета;</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выбор методов (методики) проведения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описание его процесса и обсуждение результатов исследования; </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формулирование выводов и оценка полученных результатов.            </w:t>
      </w:r>
    </w:p>
    <w:p w:rsidR="00291525" w:rsidRPr="00A85882" w:rsidRDefault="00291525" w:rsidP="00A85882">
      <w:pPr>
        <w:pStyle w:val="a3"/>
        <w:jc w:val="both"/>
        <w:rPr>
          <w:rFonts w:ascii="Arial" w:hAnsi="Arial" w:cs="Arial"/>
          <w:sz w:val="24"/>
          <w:szCs w:val="24"/>
          <w:lang w:eastAsia="ru-RU"/>
        </w:rPr>
      </w:pPr>
      <w:r w:rsidRPr="00312AF7">
        <w:rPr>
          <w:rFonts w:ascii="Arial" w:hAnsi="Arial" w:cs="Arial"/>
          <w:b/>
          <w:i/>
          <w:sz w:val="24"/>
          <w:szCs w:val="24"/>
          <w:lang w:eastAsia="ru-RU"/>
        </w:rPr>
        <w:t>2. Методы научного познания:</w:t>
      </w:r>
      <w:r w:rsidRPr="00A85882">
        <w:rPr>
          <w:rFonts w:ascii="Arial" w:hAnsi="Arial" w:cs="Arial"/>
          <w:sz w:val="24"/>
          <w:szCs w:val="24"/>
          <w:lang w:eastAsia="ru-RU"/>
        </w:rPr>
        <w:t xml:space="preserve"> наблюдение, сравнение, измерение, эксперимент, абстрагирование, анализ и синтез; исторический метод, метод восхождения от абстрактного к конкретному.</w:t>
      </w:r>
    </w:p>
    <w:p w:rsidR="00291525" w:rsidRPr="00A85882" w:rsidRDefault="00291525" w:rsidP="00A85882">
      <w:pPr>
        <w:pStyle w:val="a3"/>
        <w:jc w:val="both"/>
        <w:rPr>
          <w:rFonts w:ascii="Arial" w:hAnsi="Arial" w:cs="Arial"/>
          <w:sz w:val="24"/>
          <w:szCs w:val="24"/>
          <w:lang w:eastAsia="ru-RU"/>
        </w:rPr>
      </w:pPr>
      <w:r w:rsidRPr="00312AF7">
        <w:rPr>
          <w:rFonts w:ascii="Arial" w:hAnsi="Arial" w:cs="Arial"/>
          <w:b/>
          <w:i/>
          <w:sz w:val="24"/>
          <w:szCs w:val="24"/>
          <w:lang w:eastAsia="ru-RU"/>
        </w:rPr>
        <w:t>3. Применение логических законов и правил:</w:t>
      </w:r>
      <w:r w:rsidRPr="00A85882">
        <w:rPr>
          <w:rFonts w:ascii="Arial" w:hAnsi="Arial" w:cs="Arial"/>
          <w:sz w:val="24"/>
          <w:szCs w:val="24"/>
          <w:lang w:eastAsia="ru-RU"/>
        </w:rPr>
        <w:t xml:space="preserve"> закон тождества, закон противоречия, закон исключенного третьего, закон достаточного основания; правила построения логических определений.</w:t>
      </w:r>
    </w:p>
    <w:p w:rsidR="00291525" w:rsidRPr="00A85882" w:rsidRDefault="00291525" w:rsidP="00A85882">
      <w:pPr>
        <w:pStyle w:val="a3"/>
        <w:jc w:val="both"/>
        <w:rPr>
          <w:rFonts w:ascii="Arial" w:hAnsi="Arial" w:cs="Arial"/>
          <w:sz w:val="24"/>
          <w:szCs w:val="24"/>
          <w:lang w:eastAsia="ru-RU"/>
        </w:rPr>
      </w:pPr>
      <w:r w:rsidRPr="00312AF7">
        <w:rPr>
          <w:rFonts w:ascii="Arial" w:hAnsi="Arial" w:cs="Arial"/>
          <w:b/>
          <w:i/>
          <w:sz w:val="24"/>
          <w:szCs w:val="24"/>
          <w:lang w:eastAsia="ru-RU"/>
        </w:rPr>
        <w:t>4. Поиск информации:</w:t>
      </w:r>
      <w:r w:rsidRPr="00A85882">
        <w:rPr>
          <w:rFonts w:ascii="Arial" w:hAnsi="Arial" w:cs="Arial"/>
          <w:sz w:val="24"/>
          <w:szCs w:val="24"/>
          <w:lang w:eastAsia="ru-RU"/>
        </w:rPr>
        <w:t xml:space="preserve"> виды информации (обзорная, реферативная, сигнальная, справочная); методы поиска информации.</w:t>
      </w:r>
    </w:p>
    <w:p w:rsidR="00291525" w:rsidRPr="00A85882" w:rsidRDefault="00291525" w:rsidP="00A85882">
      <w:pPr>
        <w:pStyle w:val="a3"/>
        <w:jc w:val="both"/>
        <w:rPr>
          <w:rFonts w:ascii="Arial" w:hAnsi="Arial" w:cs="Arial"/>
          <w:sz w:val="24"/>
          <w:szCs w:val="24"/>
          <w:lang w:eastAsia="ru-RU"/>
        </w:rPr>
      </w:pPr>
    </w:p>
    <w:p w:rsidR="00291525" w:rsidRPr="00312AF7" w:rsidRDefault="00291525" w:rsidP="00312AF7">
      <w:pPr>
        <w:pStyle w:val="a3"/>
        <w:jc w:val="center"/>
        <w:rPr>
          <w:rFonts w:ascii="Arial" w:hAnsi="Arial" w:cs="Arial"/>
          <w:b/>
          <w:sz w:val="24"/>
          <w:szCs w:val="24"/>
          <w:lang w:eastAsia="ru-RU"/>
        </w:rPr>
      </w:pPr>
      <w:r w:rsidRPr="00312AF7">
        <w:rPr>
          <w:rFonts w:ascii="Arial" w:hAnsi="Arial" w:cs="Arial"/>
          <w:b/>
          <w:sz w:val="24"/>
          <w:szCs w:val="24"/>
          <w:lang w:eastAsia="ru-RU"/>
        </w:rPr>
        <w:t>Этапы работы ученика в процессе исследования</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Прежде чем охарактеризовать этапы работы в процессе исследования, необходимо обратить внимание на определенные требования, предъявляемые к ученику и учителю, способным и желающим заниматься исследовательской деятельностью, а также на особенности содержания и представления результатов исследования.</w:t>
      </w:r>
    </w:p>
    <w:p w:rsidR="00291525" w:rsidRPr="00A85882" w:rsidRDefault="00291525" w:rsidP="00A85882">
      <w:pPr>
        <w:pStyle w:val="a3"/>
        <w:jc w:val="both"/>
        <w:rPr>
          <w:rFonts w:ascii="Arial" w:hAnsi="Arial" w:cs="Arial"/>
          <w:sz w:val="24"/>
          <w:szCs w:val="24"/>
          <w:lang w:eastAsia="ru-RU"/>
        </w:rPr>
      </w:pPr>
    </w:p>
    <w:p w:rsidR="00291525" w:rsidRPr="00312AF7" w:rsidRDefault="00291525" w:rsidP="00312AF7">
      <w:pPr>
        <w:pStyle w:val="a3"/>
        <w:jc w:val="center"/>
        <w:rPr>
          <w:rFonts w:ascii="Arial" w:hAnsi="Arial" w:cs="Arial"/>
          <w:b/>
          <w:sz w:val="24"/>
          <w:szCs w:val="24"/>
          <w:lang w:eastAsia="ru-RU"/>
        </w:rPr>
      </w:pPr>
      <w:r w:rsidRPr="00312AF7">
        <w:rPr>
          <w:rFonts w:ascii="Arial" w:hAnsi="Arial" w:cs="Arial"/>
          <w:b/>
          <w:sz w:val="24"/>
          <w:szCs w:val="24"/>
          <w:lang w:eastAsia="ru-RU"/>
        </w:rPr>
        <w:t>Требования к участникам и особенности исследования</w:t>
      </w:r>
    </w:p>
    <w:p w:rsidR="00291525" w:rsidRPr="00312AF7" w:rsidRDefault="00291525" w:rsidP="00A85882">
      <w:pPr>
        <w:pStyle w:val="a3"/>
        <w:jc w:val="both"/>
        <w:rPr>
          <w:rFonts w:ascii="Arial" w:hAnsi="Arial" w:cs="Arial"/>
          <w:b/>
          <w:i/>
          <w:sz w:val="24"/>
          <w:szCs w:val="24"/>
          <w:lang w:eastAsia="ru-RU"/>
        </w:rPr>
      </w:pPr>
      <w:r w:rsidRPr="00312AF7">
        <w:rPr>
          <w:rFonts w:ascii="Arial" w:hAnsi="Arial" w:cs="Arial"/>
          <w:b/>
          <w:i/>
          <w:sz w:val="24"/>
          <w:szCs w:val="24"/>
          <w:lang w:eastAsia="ru-RU"/>
        </w:rPr>
        <w:t>Требования к ученику</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ab/>
        <w:t>• Готовность к исследовательской деятельности (наличие определенных знаний и   умений, неудовлетворенность имеющимися представлениями).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 Успешное освоение основного предметного материала и стремление выйти за рамки учебной программы</w:t>
      </w:r>
    </w:p>
    <w:p w:rsidR="00291525" w:rsidRPr="00312AF7" w:rsidRDefault="00291525" w:rsidP="00A85882">
      <w:pPr>
        <w:pStyle w:val="a3"/>
        <w:jc w:val="both"/>
        <w:rPr>
          <w:rFonts w:ascii="Arial" w:hAnsi="Arial" w:cs="Arial"/>
          <w:b/>
          <w:i/>
          <w:sz w:val="24"/>
          <w:szCs w:val="24"/>
          <w:lang w:eastAsia="ru-RU"/>
        </w:rPr>
      </w:pPr>
      <w:r w:rsidRPr="00312AF7">
        <w:rPr>
          <w:rFonts w:ascii="Arial" w:hAnsi="Arial" w:cs="Arial"/>
          <w:b/>
          <w:i/>
          <w:sz w:val="24"/>
          <w:szCs w:val="24"/>
          <w:lang w:eastAsia="ru-RU"/>
        </w:rPr>
        <w:t>Требования к учителю</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ab/>
        <w:t>• Готовность к исследовательской деятельности.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 Основная функция в ходе исследования — координатор и партнер своих учеников</w:t>
      </w:r>
    </w:p>
    <w:p w:rsidR="00291525" w:rsidRPr="00312AF7" w:rsidRDefault="00291525" w:rsidP="00A85882">
      <w:pPr>
        <w:pStyle w:val="a3"/>
        <w:jc w:val="both"/>
        <w:rPr>
          <w:rFonts w:ascii="Arial" w:hAnsi="Arial" w:cs="Arial"/>
          <w:b/>
          <w:i/>
          <w:sz w:val="24"/>
          <w:szCs w:val="24"/>
          <w:lang w:eastAsia="ru-RU"/>
        </w:rPr>
      </w:pPr>
      <w:r w:rsidRPr="00312AF7">
        <w:rPr>
          <w:rFonts w:ascii="Arial" w:hAnsi="Arial" w:cs="Arial"/>
          <w:b/>
          <w:i/>
          <w:sz w:val="24"/>
          <w:szCs w:val="24"/>
          <w:lang w:eastAsia="ru-RU"/>
        </w:rPr>
        <w:t>Особенности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ab/>
        <w:t>• Исследовательская деятельность не должна и не может носить массовый характер.</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 Выходит за рамки школьного курса.</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 По тематике находится на стыке различных областей знаний. </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 Проблема исследования должна быть достаточно узкой, значимой для ученика. Поэтому ее необходимо выбрать самому ученику</w:t>
      </w:r>
    </w:p>
    <w:p w:rsidR="00291525" w:rsidRPr="00312AF7" w:rsidRDefault="00291525" w:rsidP="00312AF7">
      <w:pPr>
        <w:pStyle w:val="a3"/>
        <w:rPr>
          <w:rFonts w:ascii="Arial" w:hAnsi="Arial" w:cs="Arial"/>
          <w:b/>
          <w:i/>
          <w:sz w:val="24"/>
          <w:szCs w:val="24"/>
          <w:lang w:eastAsia="ru-RU"/>
        </w:rPr>
      </w:pPr>
      <w:r w:rsidRPr="00312AF7">
        <w:rPr>
          <w:rFonts w:ascii="Arial" w:hAnsi="Arial" w:cs="Arial"/>
          <w:b/>
          <w:i/>
          <w:sz w:val="24"/>
          <w:szCs w:val="24"/>
          <w:lang w:eastAsia="ru-RU"/>
        </w:rPr>
        <w:t>Варианты представления результатов исследования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ab/>
        <w:t>• Защита результатов исследования на экзамене.</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lastRenderedPageBreak/>
        <w:t xml:space="preserve">          • Публикация в школьном журнале или специально подготовленном сборнике исследовательских работ учащихся.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 Участие в научно-практических конференциях школьников (школьных, городских, региональных, всероссийских, международных)</w:t>
      </w:r>
    </w:p>
    <w:p w:rsidR="00291525" w:rsidRPr="00A85882" w:rsidRDefault="00291525" w:rsidP="00A85882">
      <w:pPr>
        <w:pStyle w:val="a3"/>
        <w:jc w:val="both"/>
        <w:rPr>
          <w:rFonts w:ascii="Arial" w:hAnsi="Arial" w:cs="Arial"/>
          <w:sz w:val="24"/>
          <w:szCs w:val="24"/>
          <w:lang w:eastAsia="ru-RU"/>
        </w:rPr>
      </w:pPr>
    </w:p>
    <w:p w:rsidR="00291525" w:rsidRPr="00A85882" w:rsidRDefault="00312AF7" w:rsidP="00312AF7">
      <w:pPr>
        <w:pStyle w:val="a3"/>
        <w:jc w:val="center"/>
        <w:rPr>
          <w:rFonts w:ascii="Arial" w:hAnsi="Arial" w:cs="Arial"/>
          <w:sz w:val="24"/>
          <w:szCs w:val="24"/>
          <w:lang w:eastAsia="ru-RU"/>
        </w:rPr>
      </w:pPr>
      <w:r w:rsidRPr="00312AF7">
        <w:rPr>
          <w:rFonts w:ascii="Arial" w:hAnsi="Arial" w:cs="Arial"/>
          <w:b/>
          <w:sz w:val="24"/>
          <w:szCs w:val="24"/>
          <w:lang w:eastAsia="ru-RU"/>
        </w:rPr>
        <w:t>Содержание</w:t>
      </w:r>
      <w:r w:rsidR="00291525" w:rsidRPr="00312AF7">
        <w:rPr>
          <w:rFonts w:ascii="Arial" w:hAnsi="Arial" w:cs="Arial"/>
          <w:b/>
          <w:sz w:val="24"/>
          <w:szCs w:val="24"/>
          <w:lang w:eastAsia="ru-RU"/>
        </w:rPr>
        <w:t xml:space="preserve"> этапов работы уч</w:t>
      </w:r>
      <w:r>
        <w:rPr>
          <w:rFonts w:ascii="Arial" w:hAnsi="Arial" w:cs="Arial"/>
          <w:b/>
          <w:sz w:val="24"/>
          <w:szCs w:val="24"/>
          <w:lang w:eastAsia="ru-RU"/>
        </w:rPr>
        <w:t>ащегося в процессе исследования</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На первом, подготовительном, этапе, который длится не более месяца, необходимо определить область исследования — явление, эпоху, процесс и т.п.</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Далее в этой области следует выбрать узко определенную проблему, наметить линию (ход) исследования и рабочую формулировку темы. Затем </w:t>
      </w:r>
      <w:proofErr w:type="gramStart"/>
      <w:r w:rsidRPr="00A85882">
        <w:rPr>
          <w:rFonts w:ascii="Arial" w:hAnsi="Arial" w:cs="Arial"/>
          <w:sz w:val="24"/>
          <w:szCs w:val="24"/>
          <w:lang w:eastAsia="ru-RU"/>
        </w:rPr>
        <w:t>приступить  к</w:t>
      </w:r>
      <w:proofErr w:type="gramEnd"/>
      <w:r w:rsidRPr="00A85882">
        <w:rPr>
          <w:rFonts w:ascii="Arial" w:hAnsi="Arial" w:cs="Arial"/>
          <w:sz w:val="24"/>
          <w:szCs w:val="24"/>
          <w:lang w:eastAsia="ru-RU"/>
        </w:rPr>
        <w:t xml:space="preserve"> сбору разнообразной информации по проблеме исследования. Для этого стоит посетить библиотеки, обратиться к сети Интернет и другим источникам. Одновременно со сбором информации нужно создать базу данных, в которую включить отрывки текстов по проблеме исследования, библиографию, иллюстративные материалы.</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На втором этапе ученик под руководством учителя определяет структуру исследовательской работы: обозначает актуальность проблемы, формулирует цель, задачи, объект и предмет исследования, выбирает методы и методики, необходимые для его проведения. Все это отражается в тексте введения исследовательской работы. </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На третьем этапе учащийся проводит литературный обзор по проблеме исследования и приступает к описанию его этапов, что в дальнейшем составит основную часть исследования.</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И, наконец, на заключительном этапе ученик подводит итоги — формулирует результаты исследования и делает выводы. Эта часть отражается в тексте заключения исследовательской работы. Кроме того, на данном этапе необходимо уточнить и окончательно сформулировать тему исследования.</w:t>
      </w:r>
    </w:p>
    <w:p w:rsidR="00291525" w:rsidRPr="00A85882" w:rsidRDefault="00291525" w:rsidP="00A85882">
      <w:pPr>
        <w:pStyle w:val="a3"/>
        <w:jc w:val="both"/>
        <w:rPr>
          <w:rFonts w:ascii="Arial" w:hAnsi="Arial" w:cs="Arial"/>
          <w:sz w:val="24"/>
          <w:szCs w:val="24"/>
          <w:lang w:eastAsia="ru-RU"/>
        </w:rPr>
      </w:pPr>
    </w:p>
    <w:p w:rsidR="00291525" w:rsidRPr="00312AF7" w:rsidRDefault="00291525" w:rsidP="00312AF7">
      <w:pPr>
        <w:pStyle w:val="a3"/>
        <w:jc w:val="center"/>
        <w:rPr>
          <w:rFonts w:ascii="Arial" w:hAnsi="Arial" w:cs="Arial"/>
          <w:b/>
          <w:sz w:val="24"/>
          <w:szCs w:val="24"/>
          <w:lang w:eastAsia="ru-RU"/>
        </w:rPr>
      </w:pPr>
      <w:r w:rsidRPr="00312AF7">
        <w:rPr>
          <w:rFonts w:ascii="Arial" w:hAnsi="Arial" w:cs="Arial"/>
          <w:b/>
          <w:sz w:val="24"/>
          <w:szCs w:val="24"/>
          <w:lang w:eastAsia="ru-RU"/>
        </w:rPr>
        <w:t>Оформление исследовательской работы</w:t>
      </w:r>
    </w:p>
    <w:p w:rsidR="00291525" w:rsidRPr="00312AF7" w:rsidRDefault="00291525" w:rsidP="00312AF7">
      <w:pPr>
        <w:pStyle w:val="a3"/>
        <w:jc w:val="center"/>
        <w:rPr>
          <w:rFonts w:ascii="Arial" w:hAnsi="Arial" w:cs="Arial"/>
          <w:b/>
          <w:sz w:val="24"/>
          <w:szCs w:val="24"/>
          <w:lang w:eastAsia="ru-RU"/>
        </w:rPr>
      </w:pPr>
    </w:p>
    <w:p w:rsidR="00291525" w:rsidRPr="00312AF7" w:rsidRDefault="00291525" w:rsidP="00A85882">
      <w:pPr>
        <w:pStyle w:val="a3"/>
        <w:jc w:val="both"/>
        <w:rPr>
          <w:rFonts w:ascii="Arial" w:hAnsi="Arial" w:cs="Arial"/>
          <w:b/>
          <w:i/>
          <w:sz w:val="24"/>
          <w:szCs w:val="24"/>
          <w:lang w:eastAsia="ru-RU"/>
        </w:rPr>
      </w:pPr>
      <w:r w:rsidRPr="00312AF7">
        <w:rPr>
          <w:rFonts w:ascii="Arial" w:hAnsi="Arial" w:cs="Arial"/>
          <w:b/>
          <w:i/>
          <w:sz w:val="24"/>
          <w:szCs w:val="24"/>
          <w:lang w:eastAsia="ru-RU"/>
        </w:rPr>
        <w:t>Структура содержания исследовательской работы</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В любой исследовательской работе, как правило, выделяют три основных раздела: введение, основная часть и заключение.</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Во введении необходимо обосновать актуальность проблемы исследования. На основании актуальности нужно определить объект и предмет исследования. Далее, исходя из объекта и предмета, формулируется цель исследования, а на основании цели определяются его задачи.</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Объект исследования — это процесс, явление и т.п., которое исследуется, а предмет— часть объекта, которую можно преобразовать так, чтобы объект изменился. Другими словами, в предмете исследования указывается то, чему оно посвящено.</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Определение цели и задач исследования зачастую вызывает значительные трудности. Цель исследовательской деятельности обычно формулируется кратко, одним предложением, а затем детализируется в задачах. Последовательное решение каждой задачи</w:t>
      </w:r>
      <w:r w:rsidR="00312AF7">
        <w:rPr>
          <w:rFonts w:ascii="Arial" w:hAnsi="Arial" w:cs="Arial"/>
          <w:sz w:val="24"/>
          <w:szCs w:val="24"/>
          <w:lang w:eastAsia="ru-RU"/>
        </w:rPr>
        <w:t xml:space="preserve"> </w:t>
      </w:r>
      <w:r w:rsidRPr="00A85882">
        <w:rPr>
          <w:rFonts w:ascii="Arial" w:hAnsi="Arial" w:cs="Arial"/>
          <w:sz w:val="24"/>
          <w:szCs w:val="24"/>
          <w:lang w:eastAsia="ru-RU"/>
        </w:rPr>
        <w:t xml:space="preserve">в ходе исследования, по сути, является отдельным его этапом. При формулировании цели могут использоваться глаголы «доказать», «обосновать», «разработать». Последний глагол следует употреблять в том случае, если конечный продукт исследования получит материальное воплощение, например видеофильм, действующая модель или макет чего-либо, компьютерная программа и т.п. При формулировании задач целесообразно применять глаголы «проанализировать», «описать», «выявить», «определить», «установить». Задач </w:t>
      </w:r>
      <w:r w:rsidRPr="00A85882">
        <w:rPr>
          <w:rFonts w:ascii="Arial" w:hAnsi="Arial" w:cs="Arial"/>
          <w:sz w:val="24"/>
          <w:szCs w:val="24"/>
          <w:lang w:eastAsia="ru-RU"/>
        </w:rPr>
        <w:lastRenderedPageBreak/>
        <w:t>исследования не должно быть слишком много. Оптимальное их количество — три-пять.</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Задачи исследования определяют его методы и методики, то есть те приемы и способы, которыми пользуется исследователь. К ним относятся как общие методы научного познания, такие как анализ, наблюдение, измерение, сравнение, эксперимент, моделирование и др., так и специальные методы.</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Примерами специальных методов исследования могут служить метод меченых атомов, статистический и термодинамический метод, спектральный анализ (используется в физике и химии), методы интервалов и математической индукции (используется в математике). В гуманитарных науках в качестве методов исследования весьма активно применяются тестирование, анкетирование, интервью. В некоторых случаях используют и </w:t>
      </w:r>
      <w:proofErr w:type="spellStart"/>
      <w:r w:rsidRPr="00A85882">
        <w:rPr>
          <w:rFonts w:ascii="Arial" w:hAnsi="Arial" w:cs="Arial"/>
          <w:sz w:val="24"/>
          <w:szCs w:val="24"/>
          <w:lang w:eastAsia="ru-RU"/>
        </w:rPr>
        <w:t>узкоспецифические</w:t>
      </w:r>
      <w:proofErr w:type="spellEnd"/>
      <w:r w:rsidRPr="00A85882">
        <w:rPr>
          <w:rFonts w:ascii="Arial" w:hAnsi="Arial" w:cs="Arial"/>
          <w:sz w:val="24"/>
          <w:szCs w:val="24"/>
          <w:lang w:eastAsia="ru-RU"/>
        </w:rPr>
        <w:t xml:space="preserve"> методы, которые обычно названы по имени разработавших их ученых. Так, например, в математике для решения уравнений весьма эффективен метод Ньютона (метод касательных), а наиболее распространенным методом решения системы линейных алгебраических уравнений является метод Гаусса (метод последовательного исключения неизвестных); основными методами гидродинамики являются метод Лагранжа и метод Эйлера (методы описания движения жидкостей).</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Основная часть исследования содержит обзор источников по проблеме исследования, описание его этапов и процесса.</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В </w:t>
      </w:r>
      <w:proofErr w:type="gramStart"/>
      <w:r w:rsidRPr="00A85882">
        <w:rPr>
          <w:rFonts w:ascii="Arial" w:hAnsi="Arial" w:cs="Arial"/>
          <w:sz w:val="24"/>
          <w:szCs w:val="24"/>
          <w:lang w:eastAsia="ru-RU"/>
        </w:rPr>
        <w:t>заключение  исследовательской</w:t>
      </w:r>
      <w:proofErr w:type="gramEnd"/>
      <w:r w:rsidRPr="00A85882">
        <w:rPr>
          <w:rFonts w:ascii="Arial" w:hAnsi="Arial" w:cs="Arial"/>
          <w:sz w:val="24"/>
          <w:szCs w:val="24"/>
          <w:lang w:eastAsia="ru-RU"/>
        </w:rPr>
        <w:t xml:space="preserve"> работы автор перечисляет результаты, полученные в ходе исследования, и формулирует выводы. Причем результаты должны находиться в логической связи с задачами исследования, а выводы — с целью. Так, если задачи исследования сформулированы словами «проанализировать», «описать», «выявить», «определить», «установить», то результаты приводятся в следующей форме: «В ходе данного исследования был проведен анализ..., выявлено..., определено..., установлено...».</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Выводы, </w:t>
      </w:r>
      <w:proofErr w:type="spellStart"/>
      <w:r w:rsidRPr="00A85882">
        <w:rPr>
          <w:rFonts w:ascii="Arial" w:hAnsi="Arial" w:cs="Arial"/>
          <w:sz w:val="24"/>
          <w:szCs w:val="24"/>
          <w:lang w:eastAsia="ru-RU"/>
        </w:rPr>
        <w:t>согласуясь</w:t>
      </w:r>
      <w:proofErr w:type="spellEnd"/>
      <w:r w:rsidRPr="00A85882">
        <w:rPr>
          <w:rFonts w:ascii="Arial" w:hAnsi="Arial" w:cs="Arial"/>
          <w:sz w:val="24"/>
          <w:szCs w:val="24"/>
          <w:lang w:eastAsia="ru-RU"/>
        </w:rPr>
        <w:t xml:space="preserve"> с целью исследования, формулируются приблизительно в такой форме: «На основании результатов данного исследования доказано... (обосновано..., разработано...)».</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Таким образом, все вышесказанное позволяет выявить логическую взаимосвязь и взаимообусловленность цели, задач, результатов и вывода; последовательность изложения материалов исследования, а также выбрать необходимые для этого методы исследовательской деятельности.</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w:t>
      </w:r>
    </w:p>
    <w:p w:rsidR="00291525" w:rsidRPr="00312AF7" w:rsidRDefault="00291525" w:rsidP="00312AF7">
      <w:pPr>
        <w:pStyle w:val="a3"/>
        <w:jc w:val="center"/>
        <w:rPr>
          <w:rFonts w:ascii="Arial" w:hAnsi="Arial" w:cs="Arial"/>
          <w:b/>
          <w:sz w:val="24"/>
          <w:szCs w:val="24"/>
          <w:lang w:eastAsia="ru-RU"/>
        </w:rPr>
      </w:pPr>
      <w:r w:rsidRPr="00312AF7">
        <w:rPr>
          <w:rFonts w:ascii="Arial" w:hAnsi="Arial" w:cs="Arial"/>
          <w:b/>
          <w:sz w:val="24"/>
          <w:szCs w:val="24"/>
          <w:lang w:eastAsia="ru-RU"/>
        </w:rPr>
        <w:t>Язык, стиль и структурные особенности текста</w:t>
      </w:r>
    </w:p>
    <w:p w:rsidR="00291525" w:rsidRPr="00312AF7" w:rsidRDefault="00312AF7" w:rsidP="00312AF7">
      <w:pPr>
        <w:pStyle w:val="a3"/>
        <w:jc w:val="center"/>
        <w:rPr>
          <w:rFonts w:ascii="Arial" w:hAnsi="Arial" w:cs="Arial"/>
          <w:b/>
          <w:sz w:val="24"/>
          <w:szCs w:val="24"/>
          <w:lang w:eastAsia="ru-RU"/>
        </w:rPr>
      </w:pPr>
      <w:proofErr w:type="gramStart"/>
      <w:r w:rsidRPr="00312AF7">
        <w:rPr>
          <w:rFonts w:ascii="Arial" w:hAnsi="Arial" w:cs="Arial"/>
          <w:b/>
          <w:sz w:val="24"/>
          <w:szCs w:val="24"/>
          <w:lang w:eastAsia="ru-RU"/>
        </w:rPr>
        <w:t>исследовательской</w:t>
      </w:r>
      <w:proofErr w:type="gramEnd"/>
      <w:r w:rsidRPr="00312AF7">
        <w:rPr>
          <w:rFonts w:ascii="Arial" w:hAnsi="Arial" w:cs="Arial"/>
          <w:b/>
          <w:sz w:val="24"/>
          <w:szCs w:val="24"/>
          <w:lang w:eastAsia="ru-RU"/>
        </w:rPr>
        <w:t xml:space="preserve"> работы</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При работе над текстом исследовательской работы принято руководствоваться так называемым формально-логическим способом описания. Текст исследования имеет форму рассуждения, особенностями которого являютс</w:t>
      </w:r>
      <w:r w:rsidR="00312AF7">
        <w:rPr>
          <w:rFonts w:ascii="Arial" w:hAnsi="Arial" w:cs="Arial"/>
          <w:sz w:val="24"/>
          <w:szCs w:val="24"/>
          <w:lang w:eastAsia="ru-RU"/>
        </w:rPr>
        <w:t>я четкость, ясность и последова</w:t>
      </w:r>
      <w:r w:rsidRPr="00A85882">
        <w:rPr>
          <w:rFonts w:ascii="Arial" w:hAnsi="Arial" w:cs="Arial"/>
          <w:sz w:val="24"/>
          <w:szCs w:val="24"/>
          <w:lang w:eastAsia="ru-RU"/>
        </w:rPr>
        <w:t xml:space="preserve">тельность. В исследовательской работе допускается использование аналогий, сравнений, афоризмов, которые делают ее более привлекательной для читателя.                                          </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При оформлении исследовательской работы выделяют титульный лист, оглавление, введение, основную часть, заключение (выводы), список литературы и других источников.</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Титульный лист (формат А4) является первой страницей рукописи и оформляется по определенным правилам.</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 xml:space="preserve">В верхнем поле указывается полное наименование учебного заведения, отделенное от остальной площади титульного листа сплошной чертой. В среднем поле указывается тема исследования. При этом она не заключается в кавычки и само слово «тема» не пишется. Формулируя тему, следует придерживаться правила: </w:t>
      </w:r>
      <w:r w:rsidRPr="00A85882">
        <w:rPr>
          <w:rFonts w:ascii="Arial" w:hAnsi="Arial" w:cs="Arial"/>
          <w:sz w:val="24"/>
          <w:szCs w:val="24"/>
          <w:lang w:eastAsia="ru-RU"/>
        </w:rPr>
        <w:lastRenderedPageBreak/>
        <w:t>чем она уже, тем больше слов содержится в формулировке темы. Малое количество слов в формулировке темы свидетельствует о ее расплывчатости, отсутствии конкретности в содержании работы.</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Ниже указывается вид работы и учебный предмет, например, экзаменационный реферат по биологии. Еще ниже, ближе к правому краю титульного листа оказывается фамилия, имя и отчество учащегося, класс в котором он учится. После этих данных указывается фамилия, имя, отчество и должность руководителя работы, а также фамилия, имя, отчество и должность консультанта (при его наличии).</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В нижнем поле указывается город и год выполнения работы (без слова «год»).</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Выбор размера и вида шрифта титульного листа не имеет принципиального значения.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w:t>
      </w:r>
      <w:r w:rsidR="00312AF7">
        <w:rPr>
          <w:rFonts w:ascii="Arial" w:hAnsi="Arial" w:cs="Arial"/>
          <w:sz w:val="24"/>
          <w:szCs w:val="24"/>
          <w:lang w:eastAsia="ru-RU"/>
        </w:rPr>
        <w:tab/>
      </w:r>
      <w:r w:rsidRPr="00A85882">
        <w:rPr>
          <w:rFonts w:ascii="Arial" w:hAnsi="Arial" w:cs="Arial"/>
          <w:sz w:val="24"/>
          <w:szCs w:val="24"/>
          <w:lang w:eastAsia="ru-RU"/>
        </w:rPr>
        <w:t xml:space="preserve">После титульного листа помещается оглавление, </w:t>
      </w:r>
      <w:proofErr w:type="gramStart"/>
      <w:r w:rsidRPr="00A85882">
        <w:rPr>
          <w:rFonts w:ascii="Arial" w:hAnsi="Arial" w:cs="Arial"/>
          <w:sz w:val="24"/>
          <w:szCs w:val="24"/>
          <w:lang w:eastAsia="ru-RU"/>
        </w:rPr>
        <w:t>в  котором</w:t>
      </w:r>
      <w:proofErr w:type="gramEnd"/>
      <w:r w:rsidRPr="00A85882">
        <w:rPr>
          <w:rFonts w:ascii="Arial" w:hAnsi="Arial" w:cs="Arial"/>
          <w:sz w:val="24"/>
          <w:szCs w:val="24"/>
          <w:lang w:eastAsia="ru-RU"/>
        </w:rPr>
        <w:t xml:space="preserve"> приводятся все заголовки работы и указываются страницы, с которых они начинаются. Заголовки оглавления должны точно повторять заголовки в тексте.</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Далее следует введение, основной текст (согласно делению на разделы и с краткими выводами в конце каждого раздела) и заключение. Основной текст может сопровождаться иллюстративным материалом: рисунками, фотографиями, диаграммами, схемами, таблицами. Если в основной части содержатся цитаты или ссылки на высказывания деятелей науки и культуры, необходимо указать номер источника по списку и страницу в квадратных скобках в конце цитаты или ссылки. Например:</w:t>
      </w:r>
      <w:r w:rsidR="00312AF7">
        <w:rPr>
          <w:rFonts w:ascii="Arial" w:hAnsi="Arial" w:cs="Arial"/>
          <w:sz w:val="24"/>
          <w:szCs w:val="24"/>
          <w:lang w:eastAsia="ru-RU"/>
        </w:rPr>
        <w:t xml:space="preserve"> </w:t>
      </w:r>
      <w:r w:rsidRPr="00A85882">
        <w:rPr>
          <w:rFonts w:ascii="Arial" w:hAnsi="Arial" w:cs="Arial"/>
          <w:sz w:val="24"/>
          <w:szCs w:val="24"/>
          <w:lang w:eastAsia="ru-RU"/>
        </w:rPr>
        <w:t>Древняя мудрость гласит: «Скажи мне и я забуду, покажи мне и я запомню, дай мне действовать самому и я научусь».</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После заключения принято помещать список использованной литературы и других источников (не менее 3-5). При оформлении списка источников сначала перечисляется литература, а затем другие источники. В информации о книге последовательно указываются ее автор или авторы, название, город, в котором издана книга, издательство, год и количество страниц в тексте.</w:t>
      </w:r>
    </w:p>
    <w:p w:rsidR="00291525" w:rsidRPr="00A85882" w:rsidRDefault="00291525" w:rsidP="00A85882">
      <w:pPr>
        <w:pStyle w:val="a3"/>
        <w:jc w:val="both"/>
        <w:rPr>
          <w:rFonts w:ascii="Arial" w:hAnsi="Arial" w:cs="Arial"/>
          <w:sz w:val="24"/>
          <w:szCs w:val="24"/>
          <w:lang w:eastAsia="ru-RU"/>
        </w:rPr>
      </w:pPr>
    </w:p>
    <w:p w:rsidR="00291525" w:rsidRPr="00312AF7" w:rsidRDefault="00291525" w:rsidP="00312AF7">
      <w:pPr>
        <w:pStyle w:val="a3"/>
        <w:jc w:val="center"/>
        <w:rPr>
          <w:rFonts w:ascii="Arial" w:hAnsi="Arial" w:cs="Arial"/>
          <w:b/>
          <w:sz w:val="24"/>
          <w:szCs w:val="24"/>
          <w:lang w:eastAsia="ru-RU"/>
        </w:rPr>
      </w:pPr>
      <w:r w:rsidRPr="00312AF7">
        <w:rPr>
          <w:rFonts w:ascii="Arial" w:hAnsi="Arial" w:cs="Arial"/>
          <w:b/>
          <w:sz w:val="24"/>
          <w:szCs w:val="24"/>
          <w:lang w:eastAsia="ru-RU"/>
        </w:rPr>
        <w:t xml:space="preserve">Общие правила оформления </w:t>
      </w:r>
      <w:r w:rsidR="00312AF7" w:rsidRPr="00312AF7">
        <w:rPr>
          <w:rFonts w:ascii="Arial" w:hAnsi="Arial" w:cs="Arial"/>
          <w:b/>
          <w:sz w:val="24"/>
          <w:szCs w:val="24"/>
          <w:lang w:eastAsia="ru-RU"/>
        </w:rPr>
        <w:t>текста исследовательской работы</w:t>
      </w:r>
      <w:r w:rsidR="00312AF7">
        <w:rPr>
          <w:rFonts w:ascii="Arial" w:hAnsi="Arial" w:cs="Arial"/>
          <w:b/>
          <w:sz w:val="24"/>
          <w:szCs w:val="24"/>
          <w:lang w:eastAsia="ru-RU"/>
        </w:rPr>
        <w:tab/>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Объем ученической исследовательской работы обычно колеблется от 5 до 25 страниц печатного текста, доклада — от 1 до 5 страниц в зависимости от класса и степени готовности учащегося к такого рода деятельности.</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К тексту, выполненному на компьютере, предъявляются следующие требования:</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 размер шрифта 12-14, </w:t>
      </w:r>
      <w:proofErr w:type="spellStart"/>
      <w:r w:rsidRPr="00A85882">
        <w:rPr>
          <w:rFonts w:ascii="Arial" w:hAnsi="Arial" w:cs="Arial"/>
          <w:sz w:val="24"/>
          <w:szCs w:val="24"/>
          <w:lang w:eastAsia="ru-RU"/>
        </w:rPr>
        <w:t>Times</w:t>
      </w:r>
      <w:proofErr w:type="spellEnd"/>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New</w:t>
      </w:r>
      <w:proofErr w:type="spellEnd"/>
      <w:r w:rsidRPr="00A85882">
        <w:rPr>
          <w:rFonts w:ascii="Arial" w:hAnsi="Arial" w:cs="Arial"/>
          <w:sz w:val="24"/>
          <w:szCs w:val="24"/>
          <w:lang w:eastAsia="ru-RU"/>
        </w:rPr>
        <w:t xml:space="preserve"> </w:t>
      </w:r>
      <w:proofErr w:type="spellStart"/>
      <w:proofErr w:type="gramStart"/>
      <w:r w:rsidRPr="00A85882">
        <w:rPr>
          <w:rFonts w:ascii="Arial" w:hAnsi="Arial" w:cs="Arial"/>
          <w:sz w:val="24"/>
          <w:szCs w:val="24"/>
          <w:lang w:eastAsia="ru-RU"/>
        </w:rPr>
        <w:t>Roman</w:t>
      </w:r>
      <w:proofErr w:type="spellEnd"/>
      <w:r w:rsidRPr="00A85882">
        <w:rPr>
          <w:rFonts w:ascii="Arial" w:hAnsi="Arial" w:cs="Arial"/>
          <w:sz w:val="24"/>
          <w:szCs w:val="24"/>
          <w:lang w:eastAsia="ru-RU"/>
        </w:rPr>
        <w:t>,  обычный</w:t>
      </w:r>
      <w:proofErr w:type="gramEnd"/>
      <w:r w:rsidRPr="00A85882">
        <w:rPr>
          <w:rFonts w:ascii="Arial" w:hAnsi="Arial" w:cs="Arial"/>
          <w:sz w:val="24"/>
          <w:szCs w:val="24"/>
          <w:lang w:eastAsia="ru-RU"/>
        </w:rPr>
        <w:t>;</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интервал между строк — 1,5-2;</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размер полей: левого — 30 мм, правого — 10 мм, верхнего — 20 мм, нижнего — 20 мм (при изменении размеров полей необходимо учитывать, что правое и левое, а также верхнее и нижнее поля должны составлять в сумме 40 мм).</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При правильно выбранных параметрах на странице должно умещаться в среднем 30 строк, а в строке — в среднем 60 печатных знаков, включая знаки препинания и пробелы между словами.</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Текст печатается на одной стороне страницы. Сноски и примечания печатаются на той же странице, к которой они относятся через один интервал, более мелким шрифтом, чем текст.</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Все страницы нумеруются начиная с титульного листа; цифру номера страницы ставят вверху по центру страницы; на титульном листе номер страницы не ставится.</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t>Каждый новый раздел (введение, главы, параграфы, заключение, список источников, приложения) надо начинать с новой страницы.</w:t>
      </w:r>
    </w:p>
    <w:p w:rsidR="00291525" w:rsidRPr="00A85882" w:rsidRDefault="00291525" w:rsidP="00312AF7">
      <w:pPr>
        <w:pStyle w:val="a3"/>
        <w:ind w:firstLine="708"/>
        <w:jc w:val="both"/>
        <w:rPr>
          <w:rFonts w:ascii="Arial" w:hAnsi="Arial" w:cs="Arial"/>
          <w:sz w:val="24"/>
          <w:szCs w:val="24"/>
          <w:lang w:eastAsia="ru-RU"/>
        </w:rPr>
      </w:pPr>
      <w:r w:rsidRPr="00A85882">
        <w:rPr>
          <w:rFonts w:ascii="Arial" w:hAnsi="Arial" w:cs="Arial"/>
          <w:sz w:val="24"/>
          <w:szCs w:val="24"/>
          <w:lang w:eastAsia="ru-RU"/>
        </w:rPr>
        <w:lastRenderedPageBreak/>
        <w:t>Расстояние между названием раздела, заголовками главы или параграфа и последующим текстом должно быть равно трем интервалам. Заголовок располагается посередине строки, точку в конце заголовка не ставят.</w:t>
      </w:r>
    </w:p>
    <w:p w:rsidR="00291525" w:rsidRPr="00A85882" w:rsidRDefault="00291525" w:rsidP="00A85882">
      <w:pPr>
        <w:pStyle w:val="a3"/>
        <w:jc w:val="both"/>
        <w:rPr>
          <w:rFonts w:ascii="Arial" w:hAnsi="Arial" w:cs="Arial"/>
          <w:sz w:val="24"/>
          <w:szCs w:val="24"/>
          <w:lang w:eastAsia="ru-RU"/>
        </w:rPr>
      </w:pPr>
    </w:p>
    <w:p w:rsidR="00291525" w:rsidRPr="00312AF7" w:rsidRDefault="00291525" w:rsidP="00312AF7">
      <w:pPr>
        <w:pStyle w:val="a3"/>
        <w:jc w:val="center"/>
        <w:rPr>
          <w:rFonts w:ascii="Arial" w:hAnsi="Arial" w:cs="Arial"/>
          <w:b/>
          <w:sz w:val="24"/>
          <w:szCs w:val="24"/>
          <w:lang w:eastAsia="ru-RU"/>
        </w:rPr>
      </w:pPr>
      <w:r w:rsidRPr="00312AF7">
        <w:rPr>
          <w:rFonts w:ascii="Arial" w:hAnsi="Arial" w:cs="Arial"/>
          <w:b/>
          <w:sz w:val="24"/>
          <w:szCs w:val="24"/>
          <w:lang w:eastAsia="ru-RU"/>
        </w:rPr>
        <w:t>Литература</w:t>
      </w:r>
    </w:p>
    <w:p w:rsidR="00291525" w:rsidRPr="00A85882" w:rsidRDefault="00291525" w:rsidP="00A85882">
      <w:pPr>
        <w:pStyle w:val="a3"/>
        <w:jc w:val="both"/>
        <w:rPr>
          <w:rFonts w:ascii="Arial" w:hAnsi="Arial" w:cs="Arial"/>
          <w:sz w:val="24"/>
          <w:szCs w:val="24"/>
          <w:lang w:eastAsia="ru-RU"/>
        </w:rPr>
      </w:pP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1. Библиографическое описание документа. Общие требования и правила оформления. ГОСТ 7.1-84. —</w:t>
      </w:r>
      <w:proofErr w:type="spellStart"/>
      <w:r w:rsidRPr="00A85882">
        <w:rPr>
          <w:rFonts w:ascii="Arial" w:hAnsi="Arial" w:cs="Arial"/>
          <w:sz w:val="24"/>
          <w:szCs w:val="24"/>
          <w:lang w:eastAsia="ru-RU"/>
        </w:rPr>
        <w:t>Введ</w:t>
      </w:r>
      <w:proofErr w:type="spellEnd"/>
      <w:r w:rsidRPr="00A85882">
        <w:rPr>
          <w:rFonts w:ascii="Arial" w:hAnsi="Arial" w:cs="Arial"/>
          <w:sz w:val="24"/>
          <w:szCs w:val="24"/>
          <w:lang w:eastAsia="ru-RU"/>
        </w:rPr>
        <w:t>. 01.01.86.—М., 1984.</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2. </w:t>
      </w:r>
      <w:proofErr w:type="spellStart"/>
      <w:r w:rsidRPr="00A85882">
        <w:rPr>
          <w:rFonts w:ascii="Arial" w:hAnsi="Arial" w:cs="Arial"/>
          <w:sz w:val="24"/>
          <w:szCs w:val="24"/>
          <w:lang w:eastAsia="ru-RU"/>
        </w:rPr>
        <w:t>Дереклеева</w:t>
      </w:r>
      <w:proofErr w:type="spellEnd"/>
      <w:r w:rsidRPr="00A85882">
        <w:rPr>
          <w:rFonts w:ascii="Arial" w:hAnsi="Arial" w:cs="Arial"/>
          <w:sz w:val="24"/>
          <w:szCs w:val="24"/>
          <w:lang w:eastAsia="ru-RU"/>
        </w:rPr>
        <w:t xml:space="preserve"> Н.И. Научно-исследовательская работа в школе. — М.: </w:t>
      </w:r>
      <w:proofErr w:type="spellStart"/>
      <w:r w:rsidRPr="00A85882">
        <w:rPr>
          <w:rFonts w:ascii="Arial" w:hAnsi="Arial" w:cs="Arial"/>
          <w:sz w:val="24"/>
          <w:szCs w:val="24"/>
          <w:lang w:eastAsia="ru-RU"/>
        </w:rPr>
        <w:t>Вербум</w:t>
      </w:r>
      <w:proofErr w:type="spellEnd"/>
      <w:r w:rsidRPr="00A85882">
        <w:rPr>
          <w:rFonts w:ascii="Arial" w:hAnsi="Arial" w:cs="Arial"/>
          <w:sz w:val="24"/>
          <w:szCs w:val="24"/>
          <w:lang w:eastAsia="ru-RU"/>
        </w:rPr>
        <w:t>-М, 2001.</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3. Ильенко Л.П. Новые модели методической службы в общеобразовательных учреждениях. Изд. 4-е </w:t>
      </w:r>
      <w:proofErr w:type="spellStart"/>
      <w:r w:rsidRPr="00A85882">
        <w:rPr>
          <w:rFonts w:ascii="Arial" w:hAnsi="Arial" w:cs="Arial"/>
          <w:sz w:val="24"/>
          <w:szCs w:val="24"/>
          <w:lang w:eastAsia="ru-RU"/>
        </w:rPr>
        <w:t>испр</w:t>
      </w:r>
      <w:proofErr w:type="spellEnd"/>
      <w:proofErr w:type="gramStart"/>
      <w:r w:rsidRPr="00A85882">
        <w:rPr>
          <w:rFonts w:ascii="Arial" w:hAnsi="Arial" w:cs="Arial"/>
          <w:sz w:val="24"/>
          <w:szCs w:val="24"/>
          <w:lang w:eastAsia="ru-RU"/>
        </w:rPr>
        <w:t>. и</w:t>
      </w:r>
      <w:proofErr w:type="gramEnd"/>
      <w:r w:rsidRPr="00A85882">
        <w:rPr>
          <w:rFonts w:ascii="Arial" w:hAnsi="Arial" w:cs="Arial"/>
          <w:sz w:val="24"/>
          <w:szCs w:val="24"/>
          <w:lang w:eastAsia="ru-RU"/>
        </w:rPr>
        <w:t xml:space="preserve"> доп. — М.: АРКТИ, 2000.</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4. Кларин М.В. Инновационные модели обучения в зарубежных педагогических поисках. — М.: Арена,1994.</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5. Кохтев Н.Н. Риторика: Учебное пособие для учащихся 8-11 </w:t>
      </w:r>
      <w:proofErr w:type="spellStart"/>
      <w:r w:rsidRPr="00A85882">
        <w:rPr>
          <w:rFonts w:ascii="Arial" w:hAnsi="Arial" w:cs="Arial"/>
          <w:sz w:val="24"/>
          <w:szCs w:val="24"/>
          <w:lang w:eastAsia="ru-RU"/>
        </w:rPr>
        <w:t>кл</w:t>
      </w:r>
      <w:proofErr w:type="spellEnd"/>
      <w:proofErr w:type="gramStart"/>
      <w:r w:rsidRPr="00A85882">
        <w:rPr>
          <w:rFonts w:ascii="Arial" w:hAnsi="Arial" w:cs="Arial"/>
          <w:sz w:val="24"/>
          <w:szCs w:val="24"/>
          <w:lang w:eastAsia="ru-RU"/>
        </w:rPr>
        <w:t>. учеб</w:t>
      </w:r>
      <w:proofErr w:type="gramEnd"/>
      <w:r w:rsidRPr="00A85882">
        <w:rPr>
          <w:rFonts w:ascii="Arial" w:hAnsi="Arial" w:cs="Arial"/>
          <w:sz w:val="24"/>
          <w:szCs w:val="24"/>
          <w:lang w:eastAsia="ru-RU"/>
        </w:rPr>
        <w:t xml:space="preserve">. заведений с </w:t>
      </w:r>
      <w:proofErr w:type="spellStart"/>
      <w:r w:rsidRPr="00A85882">
        <w:rPr>
          <w:rFonts w:ascii="Arial" w:hAnsi="Arial" w:cs="Arial"/>
          <w:sz w:val="24"/>
          <w:szCs w:val="24"/>
          <w:lang w:eastAsia="ru-RU"/>
        </w:rPr>
        <w:t>углубл</w:t>
      </w:r>
      <w:proofErr w:type="spellEnd"/>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изуч</w:t>
      </w:r>
      <w:proofErr w:type="spellEnd"/>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гуманит</w:t>
      </w:r>
      <w:proofErr w:type="spellEnd"/>
      <w:r w:rsidRPr="00A85882">
        <w:rPr>
          <w:rFonts w:ascii="Arial" w:hAnsi="Arial" w:cs="Arial"/>
          <w:sz w:val="24"/>
          <w:szCs w:val="24"/>
          <w:lang w:eastAsia="ru-RU"/>
        </w:rPr>
        <w:t xml:space="preserve">. предметов, а также для лицеев и гимназий. — </w:t>
      </w:r>
      <w:proofErr w:type="spellStart"/>
      <w:proofErr w:type="gramStart"/>
      <w:r w:rsidRPr="00A85882">
        <w:rPr>
          <w:rFonts w:ascii="Arial" w:hAnsi="Arial" w:cs="Arial"/>
          <w:sz w:val="24"/>
          <w:szCs w:val="24"/>
          <w:lang w:eastAsia="ru-RU"/>
        </w:rPr>
        <w:t>М.:Просвещение</w:t>
      </w:r>
      <w:proofErr w:type="spellEnd"/>
      <w:proofErr w:type="gramEnd"/>
      <w:r w:rsidRPr="00A85882">
        <w:rPr>
          <w:rFonts w:ascii="Arial" w:hAnsi="Arial" w:cs="Arial"/>
          <w:sz w:val="24"/>
          <w:szCs w:val="24"/>
          <w:lang w:eastAsia="ru-RU"/>
        </w:rPr>
        <w:t>, 1994.</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6. Логика: Учебное пособие для </w:t>
      </w:r>
      <w:proofErr w:type="spellStart"/>
      <w:r w:rsidRPr="00A85882">
        <w:rPr>
          <w:rFonts w:ascii="Arial" w:hAnsi="Arial" w:cs="Arial"/>
          <w:sz w:val="24"/>
          <w:szCs w:val="24"/>
          <w:lang w:eastAsia="ru-RU"/>
        </w:rPr>
        <w:t>общеобразоват</w:t>
      </w:r>
      <w:proofErr w:type="spellEnd"/>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учеб.заведений</w:t>
      </w:r>
      <w:proofErr w:type="spellEnd"/>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шк</w:t>
      </w:r>
      <w:proofErr w:type="spellEnd"/>
      <w:proofErr w:type="gramStart"/>
      <w:r w:rsidRPr="00A85882">
        <w:rPr>
          <w:rFonts w:ascii="Arial" w:hAnsi="Arial" w:cs="Arial"/>
          <w:sz w:val="24"/>
          <w:szCs w:val="24"/>
          <w:lang w:eastAsia="ru-RU"/>
        </w:rPr>
        <w:t>. и</w:t>
      </w:r>
      <w:proofErr w:type="gramEnd"/>
      <w:r w:rsidRPr="00A85882">
        <w:rPr>
          <w:rFonts w:ascii="Arial" w:hAnsi="Arial" w:cs="Arial"/>
          <w:sz w:val="24"/>
          <w:szCs w:val="24"/>
          <w:lang w:eastAsia="ru-RU"/>
        </w:rPr>
        <w:t xml:space="preserve"> классов с углубленным изучением логики, лицеев и гимназий / А.Д. </w:t>
      </w:r>
      <w:proofErr w:type="spellStart"/>
      <w:r w:rsidRPr="00A85882">
        <w:rPr>
          <w:rFonts w:ascii="Arial" w:hAnsi="Arial" w:cs="Arial"/>
          <w:sz w:val="24"/>
          <w:szCs w:val="24"/>
          <w:lang w:eastAsia="ru-RU"/>
        </w:rPr>
        <w:t>Гетманова</w:t>
      </w:r>
      <w:proofErr w:type="spellEnd"/>
      <w:r w:rsidRPr="00A85882">
        <w:rPr>
          <w:rFonts w:ascii="Arial" w:hAnsi="Arial" w:cs="Arial"/>
          <w:sz w:val="24"/>
          <w:szCs w:val="24"/>
          <w:lang w:eastAsia="ru-RU"/>
        </w:rPr>
        <w:t>, А.Л. Ни-</w:t>
      </w:r>
    </w:p>
    <w:p w:rsidR="00291525" w:rsidRPr="00A85882" w:rsidRDefault="00291525" w:rsidP="00A85882">
      <w:pPr>
        <w:pStyle w:val="a3"/>
        <w:jc w:val="both"/>
        <w:rPr>
          <w:rFonts w:ascii="Arial" w:hAnsi="Arial" w:cs="Arial"/>
          <w:sz w:val="24"/>
          <w:szCs w:val="24"/>
          <w:lang w:eastAsia="ru-RU"/>
        </w:rPr>
      </w:pPr>
      <w:proofErr w:type="spellStart"/>
      <w:proofErr w:type="gramStart"/>
      <w:r w:rsidRPr="00A85882">
        <w:rPr>
          <w:rFonts w:ascii="Arial" w:hAnsi="Arial" w:cs="Arial"/>
          <w:sz w:val="24"/>
          <w:szCs w:val="24"/>
          <w:lang w:eastAsia="ru-RU"/>
        </w:rPr>
        <w:t>кифоров</w:t>
      </w:r>
      <w:proofErr w:type="spellEnd"/>
      <w:proofErr w:type="gramEnd"/>
      <w:r w:rsidRPr="00A85882">
        <w:rPr>
          <w:rFonts w:ascii="Arial" w:hAnsi="Arial" w:cs="Arial"/>
          <w:sz w:val="24"/>
          <w:szCs w:val="24"/>
          <w:lang w:eastAsia="ru-RU"/>
        </w:rPr>
        <w:t>, М.И. Панов и др. — М.: Дрофа, 1995.</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7. Масленникова А.В., Бессонова И.П. Организация детской научно-</w:t>
      </w:r>
      <w:proofErr w:type="spellStart"/>
      <w:r w:rsidRPr="00A85882">
        <w:rPr>
          <w:rFonts w:ascii="Arial" w:hAnsi="Arial" w:cs="Arial"/>
          <w:sz w:val="24"/>
          <w:szCs w:val="24"/>
          <w:lang w:eastAsia="ru-RU"/>
        </w:rPr>
        <w:t>сследовательской</w:t>
      </w:r>
      <w:proofErr w:type="spellEnd"/>
      <w:r w:rsidRPr="00A85882">
        <w:rPr>
          <w:rFonts w:ascii="Arial" w:hAnsi="Arial" w:cs="Arial"/>
          <w:sz w:val="24"/>
          <w:szCs w:val="24"/>
          <w:lang w:eastAsia="ru-RU"/>
        </w:rPr>
        <w:t xml:space="preserve"> и проектной деятельности учащихся в образовательных учреждениях (из опыта работы Зеленоградского учебного округа г. Москвы). — Научно-исследовательская и проектная деятельность учащихся. Выпуск 3// Серия: Инструктивно-методическое обеспечение содержания образования в Москве / Отв. Редактор Л.Е. </w:t>
      </w:r>
      <w:proofErr w:type="spellStart"/>
      <w:proofErr w:type="gramStart"/>
      <w:r w:rsidRPr="00A85882">
        <w:rPr>
          <w:rFonts w:ascii="Arial" w:hAnsi="Arial" w:cs="Arial"/>
          <w:sz w:val="24"/>
          <w:szCs w:val="24"/>
          <w:lang w:eastAsia="ru-RU"/>
        </w:rPr>
        <w:t>Курнешова</w:t>
      </w:r>
      <w:proofErr w:type="spellEnd"/>
      <w:r w:rsidRPr="00A85882">
        <w:rPr>
          <w:rFonts w:ascii="Arial" w:hAnsi="Arial" w:cs="Arial"/>
          <w:sz w:val="24"/>
          <w:szCs w:val="24"/>
          <w:lang w:eastAsia="ru-RU"/>
        </w:rPr>
        <w:t>.—</w:t>
      </w:r>
      <w:proofErr w:type="gramEnd"/>
      <w:r w:rsidRPr="00A85882">
        <w:rPr>
          <w:rFonts w:ascii="Arial" w:hAnsi="Arial" w:cs="Arial"/>
          <w:sz w:val="24"/>
          <w:szCs w:val="24"/>
          <w:lang w:eastAsia="ru-RU"/>
        </w:rPr>
        <w:t>М.: Центр «Школьная книга»,2003.</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8. Масленникова А.В. Научно-практические семинары в системе методической работы школы по теме «Организация научно-исследовательской деятельности </w:t>
      </w:r>
      <w:proofErr w:type="spellStart"/>
      <w:proofErr w:type="gramStart"/>
      <w:r w:rsidRPr="00A85882">
        <w:rPr>
          <w:rFonts w:ascii="Arial" w:hAnsi="Arial" w:cs="Arial"/>
          <w:sz w:val="24"/>
          <w:szCs w:val="24"/>
          <w:lang w:eastAsia="ru-RU"/>
        </w:rPr>
        <w:t>учащися</w:t>
      </w:r>
      <w:proofErr w:type="spellEnd"/>
      <w:r w:rsidRPr="00A85882">
        <w:rPr>
          <w:rFonts w:ascii="Arial" w:hAnsi="Arial" w:cs="Arial"/>
          <w:sz w:val="24"/>
          <w:szCs w:val="24"/>
          <w:lang w:eastAsia="ru-RU"/>
        </w:rPr>
        <w:t>»/</w:t>
      </w:r>
      <w:proofErr w:type="gramEnd"/>
      <w:r w:rsidRPr="00A85882">
        <w:rPr>
          <w:rFonts w:ascii="Arial" w:hAnsi="Arial" w:cs="Arial"/>
          <w:sz w:val="24"/>
          <w:szCs w:val="24"/>
          <w:lang w:eastAsia="ru-RU"/>
        </w:rPr>
        <w:t>/Практика административной работы в школе. — 2002, № 1.</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9. </w:t>
      </w:r>
      <w:proofErr w:type="spellStart"/>
      <w:r w:rsidRPr="00A85882">
        <w:rPr>
          <w:rFonts w:ascii="Arial" w:hAnsi="Arial" w:cs="Arial"/>
          <w:sz w:val="24"/>
          <w:szCs w:val="24"/>
          <w:lang w:eastAsia="ru-RU"/>
        </w:rPr>
        <w:t>Михальская</w:t>
      </w:r>
      <w:proofErr w:type="spellEnd"/>
      <w:r w:rsidRPr="00A85882">
        <w:rPr>
          <w:rFonts w:ascii="Arial" w:hAnsi="Arial" w:cs="Arial"/>
          <w:sz w:val="24"/>
          <w:szCs w:val="24"/>
          <w:lang w:eastAsia="ru-RU"/>
        </w:rPr>
        <w:t xml:space="preserve"> А.К. Основы риторики; Мысль и слово: Учеб</w:t>
      </w:r>
      <w:proofErr w:type="gramStart"/>
      <w:r w:rsidRPr="00A85882">
        <w:rPr>
          <w:rFonts w:ascii="Arial" w:hAnsi="Arial" w:cs="Arial"/>
          <w:sz w:val="24"/>
          <w:szCs w:val="24"/>
          <w:lang w:eastAsia="ru-RU"/>
        </w:rPr>
        <w:t>. пособие</w:t>
      </w:r>
      <w:proofErr w:type="gramEnd"/>
      <w:r w:rsidRPr="00A85882">
        <w:rPr>
          <w:rFonts w:ascii="Arial" w:hAnsi="Arial" w:cs="Arial"/>
          <w:sz w:val="24"/>
          <w:szCs w:val="24"/>
          <w:lang w:eastAsia="ru-RU"/>
        </w:rPr>
        <w:t xml:space="preserve"> для учащихся 10-11 </w:t>
      </w:r>
      <w:proofErr w:type="spellStart"/>
      <w:r w:rsidRPr="00A85882">
        <w:rPr>
          <w:rFonts w:ascii="Arial" w:hAnsi="Arial" w:cs="Arial"/>
          <w:sz w:val="24"/>
          <w:szCs w:val="24"/>
          <w:lang w:eastAsia="ru-RU"/>
        </w:rPr>
        <w:t>кл</w:t>
      </w:r>
      <w:proofErr w:type="spellEnd"/>
      <w:r w:rsidRPr="00A85882">
        <w:rPr>
          <w:rFonts w:ascii="Arial" w:hAnsi="Arial" w:cs="Arial"/>
          <w:sz w:val="24"/>
          <w:szCs w:val="24"/>
          <w:lang w:eastAsia="ru-RU"/>
        </w:rPr>
        <w:t xml:space="preserve">. </w:t>
      </w:r>
      <w:proofErr w:type="spellStart"/>
      <w:r w:rsidRPr="00A85882">
        <w:rPr>
          <w:rFonts w:ascii="Arial" w:hAnsi="Arial" w:cs="Arial"/>
          <w:sz w:val="24"/>
          <w:szCs w:val="24"/>
          <w:lang w:eastAsia="ru-RU"/>
        </w:rPr>
        <w:t>общеобразоват</w:t>
      </w:r>
      <w:proofErr w:type="spellEnd"/>
      <w:r w:rsidRPr="00A85882">
        <w:rPr>
          <w:rFonts w:ascii="Arial" w:hAnsi="Arial" w:cs="Arial"/>
          <w:sz w:val="24"/>
          <w:szCs w:val="24"/>
          <w:lang w:eastAsia="ru-RU"/>
        </w:rPr>
        <w:t>. учреждений. — М.: Просвещение: АО «</w:t>
      </w:r>
      <w:proofErr w:type="spellStart"/>
      <w:r w:rsidRPr="00A85882">
        <w:rPr>
          <w:rFonts w:ascii="Arial" w:hAnsi="Arial" w:cs="Arial"/>
          <w:sz w:val="24"/>
          <w:szCs w:val="24"/>
          <w:lang w:eastAsia="ru-RU"/>
        </w:rPr>
        <w:t>Моск.учеб</w:t>
      </w:r>
      <w:proofErr w:type="spellEnd"/>
      <w:r w:rsidRPr="00A85882">
        <w:rPr>
          <w:rFonts w:ascii="Arial" w:hAnsi="Arial" w:cs="Arial"/>
          <w:sz w:val="24"/>
          <w:szCs w:val="24"/>
          <w:lang w:eastAsia="ru-RU"/>
        </w:rPr>
        <w:t>.», 1996.</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10. Научно-исследовательская деятельность учащихся. Московские конференции исследовательских и проектных работ школьников — 2002. Выпуск 2 // Серия «Инструктивно-методическое обеспечение содержания образования в Москве» / Ответственный</w:t>
      </w:r>
    </w:p>
    <w:p w:rsidR="00291525" w:rsidRPr="00A85882" w:rsidRDefault="00291525" w:rsidP="00A85882">
      <w:pPr>
        <w:pStyle w:val="a3"/>
        <w:jc w:val="both"/>
        <w:rPr>
          <w:rFonts w:ascii="Arial" w:hAnsi="Arial" w:cs="Arial"/>
          <w:sz w:val="24"/>
          <w:szCs w:val="24"/>
          <w:lang w:eastAsia="ru-RU"/>
        </w:rPr>
      </w:pPr>
      <w:proofErr w:type="gramStart"/>
      <w:r w:rsidRPr="00A85882">
        <w:rPr>
          <w:rFonts w:ascii="Arial" w:hAnsi="Arial" w:cs="Arial"/>
          <w:sz w:val="24"/>
          <w:szCs w:val="24"/>
          <w:lang w:eastAsia="ru-RU"/>
        </w:rPr>
        <w:t>редактор</w:t>
      </w:r>
      <w:proofErr w:type="gramEnd"/>
      <w:r w:rsidRPr="00A85882">
        <w:rPr>
          <w:rFonts w:ascii="Arial" w:hAnsi="Arial" w:cs="Arial"/>
          <w:sz w:val="24"/>
          <w:szCs w:val="24"/>
          <w:lang w:eastAsia="ru-RU"/>
        </w:rPr>
        <w:t xml:space="preserve"> Л.Е. </w:t>
      </w:r>
      <w:proofErr w:type="spellStart"/>
      <w:r w:rsidRPr="00A85882">
        <w:rPr>
          <w:rFonts w:ascii="Arial" w:hAnsi="Arial" w:cs="Arial"/>
          <w:sz w:val="24"/>
          <w:szCs w:val="24"/>
          <w:lang w:eastAsia="ru-RU"/>
        </w:rPr>
        <w:t>Курнешова</w:t>
      </w:r>
      <w:proofErr w:type="spellEnd"/>
      <w:r w:rsidRPr="00A85882">
        <w:rPr>
          <w:rFonts w:ascii="Arial" w:hAnsi="Arial" w:cs="Arial"/>
          <w:sz w:val="24"/>
          <w:szCs w:val="24"/>
          <w:lang w:eastAsia="ru-RU"/>
        </w:rPr>
        <w:t>.—М.: Центр «Школьная книга», 2002.</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11. Отчет о научно-исследовательской работе. Общие требования и правила оформления. ГОСТ 7.32-</w:t>
      </w:r>
      <w:proofErr w:type="gramStart"/>
      <w:r w:rsidRPr="00A85882">
        <w:rPr>
          <w:rFonts w:ascii="Arial" w:hAnsi="Arial" w:cs="Arial"/>
          <w:sz w:val="24"/>
          <w:szCs w:val="24"/>
          <w:lang w:eastAsia="ru-RU"/>
        </w:rPr>
        <w:t>81.-</w:t>
      </w:r>
      <w:proofErr w:type="gramEnd"/>
      <w:r w:rsidRPr="00A85882">
        <w:rPr>
          <w:rFonts w:ascii="Arial" w:hAnsi="Arial" w:cs="Arial"/>
          <w:sz w:val="24"/>
          <w:szCs w:val="24"/>
          <w:lang w:eastAsia="ru-RU"/>
        </w:rPr>
        <w:t>Введ. 01.01.82. - М., 1981.</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12. Развитие исследовательской деятельности учащихся: Методический </w:t>
      </w:r>
      <w:proofErr w:type="gramStart"/>
      <w:r w:rsidRPr="00A85882">
        <w:rPr>
          <w:rFonts w:ascii="Arial" w:hAnsi="Arial" w:cs="Arial"/>
          <w:sz w:val="24"/>
          <w:szCs w:val="24"/>
          <w:lang w:eastAsia="ru-RU"/>
        </w:rPr>
        <w:t>сборник.—</w:t>
      </w:r>
      <w:proofErr w:type="gramEnd"/>
      <w:r w:rsidRPr="00A85882">
        <w:rPr>
          <w:rFonts w:ascii="Arial" w:hAnsi="Arial" w:cs="Arial"/>
          <w:sz w:val="24"/>
          <w:szCs w:val="24"/>
          <w:lang w:eastAsia="ru-RU"/>
        </w:rPr>
        <w:t>М.: Народное образование, 2001.</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13. </w:t>
      </w:r>
      <w:proofErr w:type="spellStart"/>
      <w:r w:rsidRPr="00A85882">
        <w:rPr>
          <w:rFonts w:ascii="Arial" w:hAnsi="Arial" w:cs="Arial"/>
          <w:sz w:val="24"/>
          <w:szCs w:val="24"/>
          <w:lang w:eastAsia="ru-RU"/>
        </w:rPr>
        <w:t>Селевко</w:t>
      </w:r>
      <w:proofErr w:type="spellEnd"/>
      <w:r w:rsidRPr="00A85882">
        <w:rPr>
          <w:rFonts w:ascii="Arial" w:hAnsi="Arial" w:cs="Arial"/>
          <w:sz w:val="24"/>
          <w:szCs w:val="24"/>
          <w:lang w:eastAsia="ru-RU"/>
        </w:rPr>
        <w:t xml:space="preserve"> Г.К. Современные образовательные технологии: Учебное пособие. — М.: Народное образование, 1998.</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14. Современная гимназия: Взгляд теоретика и практика / Под. ред. Е.С. </w:t>
      </w:r>
      <w:proofErr w:type="spellStart"/>
      <w:r w:rsidRPr="00A85882">
        <w:rPr>
          <w:rFonts w:ascii="Arial" w:hAnsi="Arial" w:cs="Arial"/>
          <w:sz w:val="24"/>
          <w:szCs w:val="24"/>
          <w:lang w:eastAsia="ru-RU"/>
        </w:rPr>
        <w:t>Полат</w:t>
      </w:r>
      <w:proofErr w:type="spellEnd"/>
      <w:r w:rsidRPr="00A85882">
        <w:rPr>
          <w:rFonts w:ascii="Arial" w:hAnsi="Arial" w:cs="Arial"/>
          <w:sz w:val="24"/>
          <w:szCs w:val="24"/>
          <w:lang w:eastAsia="ru-RU"/>
        </w:rPr>
        <w:t xml:space="preserve">. — М.: </w:t>
      </w:r>
      <w:proofErr w:type="spellStart"/>
      <w:r w:rsidRPr="00A85882">
        <w:rPr>
          <w:rFonts w:ascii="Arial" w:hAnsi="Arial" w:cs="Arial"/>
          <w:sz w:val="24"/>
          <w:szCs w:val="24"/>
          <w:lang w:eastAsia="ru-RU"/>
        </w:rPr>
        <w:t>Гуманит</w:t>
      </w:r>
      <w:proofErr w:type="spellEnd"/>
      <w:r w:rsidRPr="00A85882">
        <w:rPr>
          <w:rFonts w:ascii="Arial" w:hAnsi="Arial" w:cs="Arial"/>
          <w:sz w:val="24"/>
          <w:szCs w:val="24"/>
          <w:lang w:eastAsia="ru-RU"/>
        </w:rPr>
        <w:t xml:space="preserve">. изд. </w:t>
      </w:r>
      <w:proofErr w:type="spellStart"/>
      <w:r w:rsidRPr="00A85882">
        <w:rPr>
          <w:rFonts w:ascii="Arial" w:hAnsi="Arial" w:cs="Arial"/>
          <w:sz w:val="24"/>
          <w:szCs w:val="24"/>
          <w:lang w:eastAsia="ru-RU"/>
        </w:rPr>
        <w:t>центры'ВЛАДОС</w:t>
      </w:r>
      <w:proofErr w:type="spellEnd"/>
      <w:r w:rsidRPr="00A85882">
        <w:rPr>
          <w:rFonts w:ascii="Arial" w:hAnsi="Arial" w:cs="Arial"/>
          <w:sz w:val="24"/>
          <w:szCs w:val="24"/>
          <w:lang w:eastAsia="ru-RU"/>
        </w:rPr>
        <w:t>, 2000.</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15. </w:t>
      </w:r>
      <w:proofErr w:type="spellStart"/>
      <w:r w:rsidRPr="00A85882">
        <w:rPr>
          <w:rFonts w:ascii="Arial" w:hAnsi="Arial" w:cs="Arial"/>
          <w:sz w:val="24"/>
          <w:szCs w:val="24"/>
          <w:lang w:eastAsia="ru-RU"/>
        </w:rPr>
        <w:t>Чечель</w:t>
      </w:r>
      <w:proofErr w:type="spellEnd"/>
      <w:r w:rsidRPr="00A85882">
        <w:rPr>
          <w:rFonts w:ascii="Arial" w:hAnsi="Arial" w:cs="Arial"/>
          <w:sz w:val="24"/>
          <w:szCs w:val="24"/>
          <w:lang w:eastAsia="ru-RU"/>
        </w:rPr>
        <w:t xml:space="preserve"> И.Д. Метод проектов: субъективная и объективная оценка результатов//Директор школы,1998, №4.</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16. </w:t>
      </w:r>
      <w:proofErr w:type="spellStart"/>
      <w:r w:rsidRPr="00A85882">
        <w:rPr>
          <w:rFonts w:ascii="Arial" w:hAnsi="Arial" w:cs="Arial"/>
          <w:sz w:val="24"/>
          <w:szCs w:val="24"/>
          <w:lang w:eastAsia="ru-RU"/>
        </w:rPr>
        <w:t>Якиманская</w:t>
      </w:r>
      <w:proofErr w:type="spellEnd"/>
      <w:r w:rsidRPr="00A85882">
        <w:rPr>
          <w:rFonts w:ascii="Arial" w:hAnsi="Arial" w:cs="Arial"/>
          <w:sz w:val="24"/>
          <w:szCs w:val="24"/>
          <w:lang w:eastAsia="ru-RU"/>
        </w:rPr>
        <w:t xml:space="preserve"> И.С. Личностно ориентированное обучение в современной школе. — М.: Сентябрь, 2000.</w:t>
      </w:r>
    </w:p>
    <w:p w:rsidR="00291525" w:rsidRPr="00A85882" w:rsidRDefault="00291525" w:rsidP="00A85882">
      <w:pPr>
        <w:pStyle w:val="a3"/>
        <w:jc w:val="both"/>
        <w:rPr>
          <w:rFonts w:ascii="Arial" w:hAnsi="Arial" w:cs="Arial"/>
          <w:sz w:val="24"/>
          <w:szCs w:val="24"/>
          <w:lang w:eastAsia="ru-RU"/>
        </w:rPr>
      </w:pPr>
      <w:r w:rsidRPr="00A85882">
        <w:rPr>
          <w:rFonts w:ascii="Arial" w:hAnsi="Arial" w:cs="Arial"/>
          <w:sz w:val="24"/>
          <w:szCs w:val="24"/>
          <w:lang w:eastAsia="ru-RU"/>
        </w:rPr>
        <w:t xml:space="preserve">17. </w:t>
      </w:r>
      <w:proofErr w:type="spellStart"/>
      <w:r w:rsidRPr="00A85882">
        <w:rPr>
          <w:rFonts w:ascii="Arial" w:hAnsi="Arial" w:cs="Arial"/>
          <w:sz w:val="24"/>
          <w:szCs w:val="24"/>
          <w:lang w:eastAsia="ru-RU"/>
        </w:rPr>
        <w:t>Якиманская</w:t>
      </w:r>
      <w:proofErr w:type="spellEnd"/>
      <w:r w:rsidRPr="00A85882">
        <w:rPr>
          <w:rFonts w:ascii="Arial" w:hAnsi="Arial" w:cs="Arial"/>
          <w:sz w:val="24"/>
          <w:szCs w:val="24"/>
          <w:lang w:eastAsia="ru-RU"/>
        </w:rPr>
        <w:t xml:space="preserve"> И.С. Технология личностно ориентированного образования. — М.: Сентябрь, 2000.</w:t>
      </w:r>
    </w:p>
    <w:p w:rsidR="00291525" w:rsidRPr="00A85882" w:rsidRDefault="00291525" w:rsidP="00A85882">
      <w:pPr>
        <w:pStyle w:val="a3"/>
        <w:jc w:val="both"/>
        <w:rPr>
          <w:rFonts w:ascii="Arial" w:hAnsi="Arial" w:cs="Arial"/>
          <w:sz w:val="24"/>
          <w:szCs w:val="24"/>
          <w:lang w:eastAsia="ru-RU"/>
        </w:rPr>
      </w:pPr>
    </w:p>
    <w:p w:rsidR="00291525" w:rsidRPr="00A85882" w:rsidRDefault="00291525" w:rsidP="00A85882">
      <w:pPr>
        <w:pStyle w:val="a3"/>
        <w:jc w:val="both"/>
        <w:rPr>
          <w:rFonts w:ascii="Arial" w:hAnsi="Arial" w:cs="Arial"/>
          <w:sz w:val="24"/>
          <w:szCs w:val="24"/>
        </w:rPr>
      </w:pPr>
    </w:p>
    <w:sectPr w:rsidR="00291525" w:rsidRPr="00A85882" w:rsidSect="00077C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6A"/>
    <w:rsid w:val="00077C6A"/>
    <w:rsid w:val="00147189"/>
    <w:rsid w:val="00233517"/>
    <w:rsid w:val="00291525"/>
    <w:rsid w:val="00312AF7"/>
    <w:rsid w:val="003828E0"/>
    <w:rsid w:val="0077700C"/>
    <w:rsid w:val="007D5797"/>
    <w:rsid w:val="00800405"/>
    <w:rsid w:val="008535ED"/>
    <w:rsid w:val="008B5565"/>
    <w:rsid w:val="00A85882"/>
    <w:rsid w:val="00B73D97"/>
    <w:rsid w:val="00F2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46445-D978-43CE-9C84-4FD0F614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C6A"/>
    <w:pPr>
      <w:spacing w:after="0" w:line="240" w:lineRule="auto"/>
    </w:pPr>
  </w:style>
  <w:style w:type="table" w:styleId="a4">
    <w:name w:val="Table Grid"/>
    <w:basedOn w:val="a1"/>
    <w:uiPriority w:val="59"/>
    <w:rsid w:val="00077C6A"/>
    <w:pPr>
      <w:spacing w:after="0" w:line="264"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6201</Words>
  <Characters>35350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8</cp:revision>
  <dcterms:created xsi:type="dcterms:W3CDTF">2013-10-23T08:57:00Z</dcterms:created>
  <dcterms:modified xsi:type="dcterms:W3CDTF">2014-05-12T08:29:00Z</dcterms:modified>
</cp:coreProperties>
</file>